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5BB64" w14:textId="77777777" w:rsidR="009F73EB" w:rsidRDefault="009F73EB">
      <w:pPr>
        <w:rPr>
          <w:rFonts w:ascii="Times New Roman" w:eastAsia="Times New Roman" w:hAnsi="Times New Roman" w:cs="Times New Roman"/>
          <w:sz w:val="36"/>
          <w:szCs w:val="36"/>
        </w:rPr>
      </w:pPr>
    </w:p>
    <w:p w14:paraId="5912A506" w14:textId="77777777" w:rsidR="009F73EB" w:rsidRPr="00864F9D" w:rsidRDefault="00053B15">
      <w:pPr>
        <w:ind w:left="1440" w:hanging="1440"/>
        <w:jc w:val="center"/>
        <w:rPr>
          <w:rFonts w:ascii="Times New Roman" w:eastAsia="Times New Roman" w:hAnsi="Times New Roman" w:cs="Times New Roman"/>
          <w:color w:val="000000" w:themeColor="text1"/>
          <w:sz w:val="48"/>
          <w:szCs w:val="48"/>
        </w:rPr>
      </w:pPr>
      <w:r w:rsidRPr="00864F9D">
        <w:rPr>
          <w:rFonts w:ascii="Times New Roman" w:eastAsia="Times New Roman" w:hAnsi="Times New Roman" w:cs="Times New Roman"/>
          <w:color w:val="000000" w:themeColor="text1"/>
          <w:sz w:val="48"/>
          <w:szCs w:val="48"/>
        </w:rPr>
        <w:t xml:space="preserve">Society of Graduate Students in Music </w:t>
      </w:r>
    </w:p>
    <w:p w14:paraId="3B51ABC6" w14:textId="77777777" w:rsidR="009F73EB" w:rsidRPr="00864F9D" w:rsidRDefault="00053B15">
      <w:pPr>
        <w:ind w:left="1440" w:hanging="1440"/>
        <w:jc w:val="center"/>
        <w:rPr>
          <w:rFonts w:ascii="Times New Roman" w:eastAsia="Times New Roman" w:hAnsi="Times New Roman" w:cs="Times New Roman"/>
          <w:color w:val="000000" w:themeColor="text1"/>
          <w:sz w:val="48"/>
          <w:szCs w:val="48"/>
        </w:rPr>
      </w:pPr>
      <w:r w:rsidRPr="00864F9D">
        <w:rPr>
          <w:rFonts w:ascii="Times New Roman" w:eastAsia="Times New Roman" w:hAnsi="Times New Roman" w:cs="Times New Roman"/>
          <w:color w:val="000000" w:themeColor="text1"/>
          <w:sz w:val="48"/>
          <w:szCs w:val="48"/>
        </w:rPr>
        <w:t>(SOGSIM)</w:t>
      </w:r>
    </w:p>
    <w:p w14:paraId="4737A78A"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3D234674" w14:textId="77777777" w:rsidR="009F73EB" w:rsidRPr="00864F9D" w:rsidRDefault="00053B15">
      <w:pPr>
        <w:ind w:left="1440" w:hanging="1440"/>
        <w:jc w:val="center"/>
        <w:rPr>
          <w:rFonts w:ascii="Times New Roman" w:eastAsia="Times New Roman" w:hAnsi="Times New Roman" w:cs="Times New Roman"/>
          <w:color w:val="000000" w:themeColor="text1"/>
          <w:sz w:val="36"/>
          <w:szCs w:val="36"/>
        </w:rPr>
      </w:pPr>
      <w:r w:rsidRPr="00864F9D">
        <w:rPr>
          <w:rFonts w:ascii="Times New Roman" w:eastAsia="Times New Roman" w:hAnsi="Times New Roman" w:cs="Times New Roman"/>
          <w:noProof/>
          <w:color w:val="000000" w:themeColor="text1"/>
          <w:sz w:val="36"/>
          <w:szCs w:val="36"/>
        </w:rPr>
        <w:drawing>
          <wp:inline distT="0" distB="0" distL="0" distR="0" wp14:anchorId="59746397" wp14:editId="611D70DE">
            <wp:extent cx="5943600" cy="54978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5497830"/>
                    </a:xfrm>
                    <a:prstGeom prst="rect">
                      <a:avLst/>
                    </a:prstGeom>
                    <a:ln/>
                  </pic:spPr>
                </pic:pic>
              </a:graphicData>
            </a:graphic>
          </wp:inline>
        </w:drawing>
      </w:r>
    </w:p>
    <w:p w14:paraId="0D52AA82" w14:textId="19C025FB" w:rsidR="009F73EB" w:rsidRPr="00864F9D" w:rsidRDefault="00053B15">
      <w:pPr>
        <w:ind w:left="1440" w:hanging="1440"/>
        <w:jc w:val="center"/>
        <w:rPr>
          <w:rFonts w:ascii="Times New Roman" w:eastAsia="Times New Roman" w:hAnsi="Times New Roman" w:cs="Times New Roman"/>
          <w:color w:val="000000" w:themeColor="text1"/>
          <w:sz w:val="36"/>
          <w:szCs w:val="36"/>
        </w:rPr>
      </w:pPr>
      <w:r w:rsidRPr="00864F9D">
        <w:rPr>
          <w:rFonts w:ascii="Times New Roman" w:eastAsia="Times New Roman" w:hAnsi="Times New Roman" w:cs="Times New Roman"/>
          <w:color w:val="000000" w:themeColor="text1"/>
          <w:sz w:val="36"/>
          <w:szCs w:val="36"/>
        </w:rPr>
        <w:t>20</w:t>
      </w:r>
      <w:r w:rsidR="00086BFF">
        <w:rPr>
          <w:rFonts w:ascii="Times New Roman" w:eastAsia="Times New Roman" w:hAnsi="Times New Roman" w:cs="Times New Roman"/>
          <w:color w:val="000000" w:themeColor="text1"/>
          <w:sz w:val="36"/>
          <w:szCs w:val="36"/>
        </w:rPr>
        <w:t>2</w:t>
      </w:r>
      <w:r w:rsidR="00230271">
        <w:rPr>
          <w:rFonts w:ascii="Times New Roman" w:eastAsia="Times New Roman" w:hAnsi="Times New Roman" w:cs="Times New Roman"/>
          <w:color w:val="000000" w:themeColor="text1"/>
          <w:sz w:val="36"/>
          <w:szCs w:val="36"/>
        </w:rPr>
        <w:t>1</w:t>
      </w:r>
      <w:r w:rsidRPr="00864F9D">
        <w:rPr>
          <w:rFonts w:ascii="Times New Roman" w:eastAsia="Times New Roman" w:hAnsi="Times New Roman" w:cs="Times New Roman"/>
          <w:color w:val="000000" w:themeColor="text1"/>
          <w:sz w:val="36"/>
          <w:szCs w:val="36"/>
        </w:rPr>
        <w:t>/20</w:t>
      </w:r>
      <w:r w:rsidR="00182294" w:rsidRPr="00864F9D">
        <w:rPr>
          <w:rFonts w:ascii="Times New Roman" w:eastAsia="Times New Roman" w:hAnsi="Times New Roman" w:cs="Times New Roman"/>
          <w:color w:val="000000" w:themeColor="text1"/>
          <w:sz w:val="36"/>
          <w:szCs w:val="36"/>
        </w:rPr>
        <w:t>2</w:t>
      </w:r>
      <w:r w:rsidR="00230271">
        <w:rPr>
          <w:rFonts w:ascii="Times New Roman" w:eastAsia="Times New Roman" w:hAnsi="Times New Roman" w:cs="Times New Roman"/>
          <w:color w:val="000000" w:themeColor="text1"/>
          <w:sz w:val="36"/>
          <w:szCs w:val="36"/>
        </w:rPr>
        <w:t>2</w:t>
      </w:r>
    </w:p>
    <w:p w14:paraId="3763F2F3"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106C3730"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228DD6ED"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367AF533"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261D7AB9" w14:textId="77777777" w:rsidR="009F73EB" w:rsidRPr="00864F9D" w:rsidRDefault="009F73EB">
      <w:pPr>
        <w:ind w:left="1440" w:hanging="1440"/>
        <w:jc w:val="center"/>
        <w:rPr>
          <w:rFonts w:ascii="Times New Roman" w:eastAsia="Times New Roman" w:hAnsi="Times New Roman" w:cs="Times New Roman"/>
          <w:color w:val="000000" w:themeColor="text1"/>
          <w:sz w:val="32"/>
          <w:szCs w:val="32"/>
        </w:rPr>
      </w:pPr>
    </w:p>
    <w:p w14:paraId="53F9D2D6" w14:textId="77777777" w:rsidR="009F73EB" w:rsidRPr="00864F9D" w:rsidRDefault="00053B15">
      <w:pPr>
        <w:ind w:left="1440" w:hanging="1440"/>
        <w:jc w:val="center"/>
        <w:rPr>
          <w:rFonts w:ascii="Times New Roman" w:eastAsia="Times New Roman" w:hAnsi="Times New Roman" w:cs="Times New Roman"/>
          <w:color w:val="000000" w:themeColor="text1"/>
          <w:sz w:val="32"/>
          <w:szCs w:val="32"/>
        </w:rPr>
      </w:pPr>
      <w:r w:rsidRPr="00864F9D">
        <w:rPr>
          <w:rFonts w:ascii="Times New Roman" w:eastAsia="Times New Roman" w:hAnsi="Times New Roman" w:cs="Times New Roman"/>
          <w:color w:val="000000" w:themeColor="text1"/>
          <w:sz w:val="32"/>
          <w:szCs w:val="32"/>
        </w:rPr>
        <w:t>Table of Contents</w:t>
      </w:r>
    </w:p>
    <w:p w14:paraId="321A4E75" w14:textId="77777777" w:rsidR="009F73EB" w:rsidRPr="00864F9D" w:rsidRDefault="009F73EB">
      <w:pPr>
        <w:ind w:left="1440" w:hanging="1440"/>
        <w:jc w:val="center"/>
        <w:rPr>
          <w:rFonts w:ascii="Times New Roman" w:eastAsia="Times New Roman" w:hAnsi="Times New Roman" w:cs="Times New Roman"/>
          <w:color w:val="000000" w:themeColor="text1"/>
          <w:sz w:val="32"/>
          <w:szCs w:val="32"/>
        </w:rPr>
      </w:pPr>
    </w:p>
    <w:p w14:paraId="3640BBDE" w14:textId="77777777" w:rsidR="009F73EB" w:rsidRPr="00864F9D" w:rsidRDefault="00053B15">
      <w:pPr>
        <w:ind w:left="1440" w:hanging="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Society of Graduate Students in Music Handbook……………………………………………</w:t>
      </w:r>
      <w:proofErr w:type="gramStart"/>
      <w:r w:rsidRPr="00864F9D">
        <w:rPr>
          <w:rFonts w:ascii="Times New Roman" w:eastAsia="Times New Roman" w:hAnsi="Times New Roman" w:cs="Times New Roman"/>
          <w:color w:val="000000" w:themeColor="text1"/>
          <w:sz w:val="24"/>
          <w:szCs w:val="24"/>
        </w:rPr>
        <w:t>…..</w:t>
      </w:r>
      <w:proofErr w:type="gramEnd"/>
      <w:r w:rsidRPr="00864F9D">
        <w:rPr>
          <w:rFonts w:ascii="Times New Roman" w:eastAsia="Times New Roman" w:hAnsi="Times New Roman" w:cs="Times New Roman"/>
          <w:color w:val="000000" w:themeColor="text1"/>
          <w:sz w:val="24"/>
          <w:szCs w:val="24"/>
        </w:rPr>
        <w:t>3</w:t>
      </w:r>
    </w:p>
    <w:p w14:paraId="6C73F38F" w14:textId="77777777" w:rsidR="00A6723B" w:rsidRPr="00864F9D" w:rsidRDefault="00053B15">
      <w:pPr>
        <w:ind w:left="1440" w:hanging="144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ab/>
      </w:r>
      <w:r w:rsidR="00A6723B" w:rsidRPr="00864F9D">
        <w:rPr>
          <w:rFonts w:ascii="Times New Roman" w:eastAsia="Times New Roman" w:hAnsi="Times New Roman" w:cs="Times New Roman"/>
          <w:color w:val="000000" w:themeColor="text1"/>
          <w:sz w:val="24"/>
          <w:szCs w:val="24"/>
        </w:rPr>
        <w:t>Departmental Facilities and Resource People…………………………………</w:t>
      </w:r>
      <w:proofErr w:type="gramStart"/>
      <w:r w:rsidR="00A6723B" w:rsidRPr="00864F9D">
        <w:rPr>
          <w:rFonts w:ascii="Times New Roman" w:eastAsia="Times New Roman" w:hAnsi="Times New Roman" w:cs="Times New Roman"/>
          <w:color w:val="000000" w:themeColor="text1"/>
          <w:sz w:val="24"/>
          <w:szCs w:val="24"/>
        </w:rPr>
        <w:t>…..</w:t>
      </w:r>
      <w:proofErr w:type="gramEnd"/>
      <w:r w:rsidR="00A6723B" w:rsidRPr="00864F9D">
        <w:rPr>
          <w:rFonts w:ascii="Times New Roman" w:eastAsia="Times New Roman" w:hAnsi="Times New Roman" w:cs="Times New Roman"/>
          <w:color w:val="000000" w:themeColor="text1"/>
          <w:sz w:val="24"/>
          <w:szCs w:val="24"/>
        </w:rPr>
        <w:t>3</w:t>
      </w:r>
    </w:p>
    <w:p w14:paraId="3753B2D4" w14:textId="77777777" w:rsidR="009F73EB" w:rsidRPr="00864F9D" w:rsidRDefault="00053B15" w:rsidP="00A6723B">
      <w:pPr>
        <w:ind w:left="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 xml:space="preserve">Society of Graduate </w:t>
      </w:r>
      <w:r w:rsidR="00A6723B" w:rsidRPr="00864F9D">
        <w:rPr>
          <w:rFonts w:ascii="Times New Roman" w:eastAsia="Times New Roman" w:hAnsi="Times New Roman" w:cs="Times New Roman"/>
          <w:color w:val="000000" w:themeColor="text1"/>
          <w:sz w:val="24"/>
          <w:szCs w:val="24"/>
        </w:rPr>
        <w:t>Students……………………………………………………...4</w:t>
      </w:r>
    </w:p>
    <w:p w14:paraId="21004EDA" w14:textId="77777777" w:rsidR="009F73EB" w:rsidRPr="00864F9D" w:rsidRDefault="00053B15" w:rsidP="00A6723B">
      <w:pPr>
        <w:ind w:left="1440" w:hanging="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ab/>
        <w:t>International Students…………………………………………………………</w:t>
      </w:r>
      <w:proofErr w:type="gramStart"/>
      <w:r w:rsidRPr="00864F9D">
        <w:rPr>
          <w:rFonts w:ascii="Times New Roman" w:eastAsia="Times New Roman" w:hAnsi="Times New Roman" w:cs="Times New Roman"/>
          <w:color w:val="000000" w:themeColor="text1"/>
          <w:sz w:val="24"/>
          <w:szCs w:val="24"/>
        </w:rPr>
        <w:t>…..</w:t>
      </w:r>
      <w:proofErr w:type="gramEnd"/>
      <w:r w:rsidR="00A6723B" w:rsidRPr="00864F9D">
        <w:rPr>
          <w:rFonts w:ascii="Times New Roman" w:eastAsia="Times New Roman" w:hAnsi="Times New Roman" w:cs="Times New Roman"/>
          <w:color w:val="000000" w:themeColor="text1"/>
          <w:sz w:val="24"/>
          <w:szCs w:val="24"/>
        </w:rPr>
        <w:t>5</w:t>
      </w:r>
    </w:p>
    <w:p w14:paraId="23DDC0E3" w14:textId="77777777" w:rsidR="009F73EB" w:rsidRPr="00864F9D" w:rsidRDefault="00053B15">
      <w:pPr>
        <w:ind w:left="1440" w:hanging="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ab/>
        <w:t>Student Resources…………………………………………………………………6</w:t>
      </w:r>
    </w:p>
    <w:p w14:paraId="0D3D8714" w14:textId="77777777" w:rsidR="009F73EB" w:rsidRPr="00864F9D" w:rsidRDefault="009F73EB">
      <w:pPr>
        <w:ind w:left="1440" w:hanging="1440"/>
        <w:rPr>
          <w:rFonts w:ascii="Times New Roman" w:hAnsi="Times New Roman" w:cs="Times New Roman"/>
          <w:color w:val="000000" w:themeColor="text1"/>
        </w:rPr>
      </w:pPr>
    </w:p>
    <w:p w14:paraId="0C73D01A" w14:textId="77777777" w:rsidR="009F73EB" w:rsidRPr="00864F9D" w:rsidRDefault="00053B15">
      <w:pPr>
        <w:ind w:left="1440" w:hanging="144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Society o</w:t>
      </w:r>
      <w:r w:rsidR="008260DF" w:rsidRPr="00864F9D">
        <w:rPr>
          <w:rFonts w:ascii="Times New Roman" w:eastAsia="Times New Roman" w:hAnsi="Times New Roman" w:cs="Times New Roman"/>
          <w:color w:val="000000" w:themeColor="text1"/>
          <w:sz w:val="24"/>
          <w:szCs w:val="24"/>
        </w:rPr>
        <w:t>f Graduate Students in Music Constitution and Bylaws ………………………………</w:t>
      </w:r>
      <w:r w:rsidR="002160A1" w:rsidRPr="00864F9D">
        <w:rPr>
          <w:rFonts w:ascii="Times New Roman" w:eastAsia="Times New Roman" w:hAnsi="Times New Roman" w:cs="Times New Roman"/>
          <w:color w:val="000000" w:themeColor="text1"/>
          <w:sz w:val="24"/>
          <w:szCs w:val="24"/>
        </w:rPr>
        <w:t>11</w:t>
      </w:r>
    </w:p>
    <w:p w14:paraId="52033402" w14:textId="77777777" w:rsidR="008260DF" w:rsidRPr="00864F9D" w:rsidRDefault="008260DF" w:rsidP="008260DF">
      <w:pPr>
        <w:ind w:left="851" w:hanging="851"/>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ab/>
        <w:t>Chapter 1: Constitution…………………………………………………………………</w:t>
      </w:r>
      <w:r w:rsidR="002160A1" w:rsidRPr="00864F9D">
        <w:rPr>
          <w:rFonts w:ascii="Times New Roman" w:eastAsia="Times New Roman" w:hAnsi="Times New Roman" w:cs="Times New Roman"/>
          <w:color w:val="000000" w:themeColor="text1"/>
          <w:sz w:val="24"/>
          <w:szCs w:val="24"/>
        </w:rPr>
        <w:t>11</w:t>
      </w:r>
    </w:p>
    <w:p w14:paraId="5FEF2444" w14:textId="77777777" w:rsidR="009F73EB" w:rsidRPr="00864F9D" w:rsidRDefault="00053B15">
      <w:pPr>
        <w:ind w:left="1440" w:hanging="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ab/>
        <w:t>Name…</w:t>
      </w:r>
      <w:r w:rsidR="002160A1" w:rsidRPr="00864F9D">
        <w:rPr>
          <w:rFonts w:ascii="Times New Roman" w:eastAsia="Times New Roman" w:hAnsi="Times New Roman" w:cs="Times New Roman"/>
          <w:color w:val="000000" w:themeColor="text1"/>
          <w:sz w:val="24"/>
          <w:szCs w:val="24"/>
        </w:rPr>
        <w:t>…………</w:t>
      </w:r>
      <w:proofErr w:type="gramStart"/>
      <w:r w:rsidR="002160A1" w:rsidRPr="00864F9D">
        <w:rPr>
          <w:rFonts w:ascii="Times New Roman" w:eastAsia="Times New Roman" w:hAnsi="Times New Roman" w:cs="Times New Roman"/>
          <w:color w:val="000000" w:themeColor="text1"/>
          <w:sz w:val="24"/>
          <w:szCs w:val="24"/>
        </w:rPr>
        <w:t>…..</w:t>
      </w:r>
      <w:proofErr w:type="gramEnd"/>
      <w:r w:rsidR="002160A1" w:rsidRPr="00864F9D">
        <w:rPr>
          <w:rFonts w:ascii="Times New Roman" w:eastAsia="Times New Roman" w:hAnsi="Times New Roman" w:cs="Times New Roman"/>
          <w:color w:val="000000" w:themeColor="text1"/>
          <w:sz w:val="24"/>
          <w:szCs w:val="24"/>
        </w:rPr>
        <w:t>……………………………………………………………11</w:t>
      </w:r>
    </w:p>
    <w:p w14:paraId="744F21FC" w14:textId="77777777" w:rsidR="009F73EB" w:rsidRPr="00864F9D" w:rsidRDefault="00053B15">
      <w:pPr>
        <w:ind w:left="1440" w:hanging="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ab/>
        <w:t>Purpose……</w:t>
      </w:r>
      <w:proofErr w:type="gramStart"/>
      <w:r w:rsidR="002160A1" w:rsidRPr="00864F9D">
        <w:rPr>
          <w:rFonts w:ascii="Times New Roman" w:eastAsia="Times New Roman" w:hAnsi="Times New Roman" w:cs="Times New Roman"/>
          <w:color w:val="000000" w:themeColor="text1"/>
          <w:sz w:val="24"/>
          <w:szCs w:val="24"/>
        </w:rPr>
        <w:t>…..</w:t>
      </w:r>
      <w:proofErr w:type="gramEnd"/>
      <w:r w:rsidR="002160A1" w:rsidRPr="00864F9D">
        <w:rPr>
          <w:rFonts w:ascii="Times New Roman" w:eastAsia="Times New Roman" w:hAnsi="Times New Roman" w:cs="Times New Roman"/>
          <w:color w:val="000000" w:themeColor="text1"/>
          <w:sz w:val="24"/>
          <w:szCs w:val="24"/>
        </w:rPr>
        <w:t>……………………………………………………………….....11</w:t>
      </w:r>
    </w:p>
    <w:p w14:paraId="1AD7C639" w14:textId="77777777" w:rsidR="002160A1" w:rsidRPr="00864F9D" w:rsidRDefault="002160A1" w:rsidP="002160A1">
      <w:pPr>
        <w:ind w:left="144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Corporate Seal</w:t>
      </w:r>
      <w:r w:rsidR="00053B15" w:rsidRPr="00864F9D">
        <w:rPr>
          <w:rFonts w:ascii="Times New Roman" w:eastAsia="Times New Roman" w:hAnsi="Times New Roman" w:cs="Times New Roman"/>
          <w:color w:val="000000" w:themeColor="text1"/>
          <w:sz w:val="24"/>
          <w:szCs w:val="24"/>
        </w:rPr>
        <w:tab/>
      </w:r>
      <w:r w:rsidRPr="00864F9D">
        <w:rPr>
          <w:rFonts w:ascii="Times New Roman" w:eastAsia="Times New Roman" w:hAnsi="Times New Roman" w:cs="Times New Roman"/>
          <w:color w:val="000000" w:themeColor="text1"/>
          <w:sz w:val="24"/>
          <w:szCs w:val="24"/>
        </w:rPr>
        <w:t>……………………………………………………………………11</w:t>
      </w:r>
    </w:p>
    <w:p w14:paraId="62DC2DFB" w14:textId="77777777" w:rsidR="009F73EB" w:rsidRPr="00864F9D" w:rsidRDefault="00053B15" w:rsidP="002160A1">
      <w:pPr>
        <w:ind w:left="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Powers and Juris</w:t>
      </w:r>
      <w:r w:rsidR="002160A1" w:rsidRPr="00864F9D">
        <w:rPr>
          <w:rFonts w:ascii="Times New Roman" w:eastAsia="Times New Roman" w:hAnsi="Times New Roman" w:cs="Times New Roman"/>
          <w:color w:val="000000" w:themeColor="text1"/>
          <w:sz w:val="24"/>
          <w:szCs w:val="24"/>
        </w:rPr>
        <w:t>dictions…………………………………………………………11</w:t>
      </w:r>
    </w:p>
    <w:p w14:paraId="33DCD5A5" w14:textId="77777777" w:rsidR="009F73EB" w:rsidRPr="00864F9D" w:rsidRDefault="00053B15">
      <w:pPr>
        <w:ind w:left="1440" w:hanging="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ab/>
        <w:t>Membershi</w:t>
      </w:r>
      <w:r w:rsidR="002160A1" w:rsidRPr="00864F9D">
        <w:rPr>
          <w:rFonts w:ascii="Times New Roman" w:eastAsia="Times New Roman" w:hAnsi="Times New Roman" w:cs="Times New Roman"/>
          <w:color w:val="000000" w:themeColor="text1"/>
          <w:sz w:val="24"/>
          <w:szCs w:val="24"/>
        </w:rPr>
        <w:t>p……………………………………………………………………...12</w:t>
      </w:r>
    </w:p>
    <w:p w14:paraId="39FCDE27" w14:textId="77777777" w:rsidR="009F73EB" w:rsidRPr="00864F9D" w:rsidRDefault="00053B15">
      <w:pPr>
        <w:ind w:left="1440" w:hanging="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ab/>
      </w:r>
      <w:r w:rsidR="002160A1" w:rsidRPr="00864F9D">
        <w:rPr>
          <w:rFonts w:ascii="Times New Roman" w:eastAsia="Times New Roman" w:hAnsi="Times New Roman" w:cs="Times New Roman"/>
          <w:color w:val="000000" w:themeColor="text1"/>
          <w:sz w:val="24"/>
          <w:szCs w:val="24"/>
        </w:rPr>
        <w:t xml:space="preserve">Government and </w:t>
      </w:r>
      <w:r w:rsidRPr="00864F9D">
        <w:rPr>
          <w:rFonts w:ascii="Times New Roman" w:eastAsia="Times New Roman" w:hAnsi="Times New Roman" w:cs="Times New Roman"/>
          <w:color w:val="000000" w:themeColor="text1"/>
          <w:sz w:val="24"/>
          <w:szCs w:val="24"/>
        </w:rPr>
        <w:t>Elected Represen</w:t>
      </w:r>
      <w:r w:rsidR="002160A1" w:rsidRPr="00864F9D">
        <w:rPr>
          <w:rFonts w:ascii="Times New Roman" w:eastAsia="Times New Roman" w:hAnsi="Times New Roman" w:cs="Times New Roman"/>
          <w:color w:val="000000" w:themeColor="text1"/>
          <w:sz w:val="24"/>
          <w:szCs w:val="24"/>
        </w:rPr>
        <w:t>tatives……………………………………….12</w:t>
      </w:r>
    </w:p>
    <w:p w14:paraId="34E35563" w14:textId="77777777" w:rsidR="009F73EB" w:rsidRPr="00864F9D" w:rsidRDefault="00053B15">
      <w:pPr>
        <w:ind w:left="1440" w:hanging="144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ab/>
        <w:t>Meetings………………………………………………………………………….1</w:t>
      </w:r>
      <w:r w:rsidR="002160A1" w:rsidRPr="00864F9D">
        <w:rPr>
          <w:rFonts w:ascii="Times New Roman" w:eastAsia="Times New Roman" w:hAnsi="Times New Roman" w:cs="Times New Roman"/>
          <w:color w:val="000000" w:themeColor="text1"/>
          <w:sz w:val="24"/>
          <w:szCs w:val="24"/>
        </w:rPr>
        <w:t>3</w:t>
      </w:r>
    </w:p>
    <w:p w14:paraId="104F7AEE" w14:textId="77777777" w:rsidR="002160A1" w:rsidRPr="00864F9D" w:rsidRDefault="002160A1">
      <w:pPr>
        <w:ind w:left="1440" w:hanging="144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ab/>
        <w:t>Amendments to the Constitution and Bylaws……………………………………14</w:t>
      </w:r>
    </w:p>
    <w:p w14:paraId="542BA645" w14:textId="77777777" w:rsidR="002160A1" w:rsidRPr="00864F9D" w:rsidRDefault="002160A1">
      <w:pPr>
        <w:ind w:left="1440" w:hanging="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ab/>
        <w:t>Finance and Banking…………………………………………………………</w:t>
      </w:r>
      <w:proofErr w:type="gramStart"/>
      <w:r w:rsidRPr="00864F9D">
        <w:rPr>
          <w:rFonts w:ascii="Times New Roman" w:eastAsia="Times New Roman" w:hAnsi="Times New Roman" w:cs="Times New Roman"/>
          <w:color w:val="000000" w:themeColor="text1"/>
          <w:sz w:val="24"/>
          <w:szCs w:val="24"/>
        </w:rPr>
        <w:t>…..</w:t>
      </w:r>
      <w:proofErr w:type="gramEnd"/>
      <w:r w:rsidRPr="00864F9D">
        <w:rPr>
          <w:rFonts w:ascii="Times New Roman" w:eastAsia="Times New Roman" w:hAnsi="Times New Roman" w:cs="Times New Roman"/>
          <w:color w:val="000000" w:themeColor="text1"/>
          <w:sz w:val="24"/>
          <w:szCs w:val="24"/>
        </w:rPr>
        <w:t>15</w:t>
      </w:r>
    </w:p>
    <w:p w14:paraId="29968C8B" w14:textId="77777777" w:rsidR="009F73EB" w:rsidRPr="00864F9D" w:rsidRDefault="00053B15">
      <w:pPr>
        <w:ind w:left="1440" w:hanging="144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ab/>
        <w:t>Election</w:t>
      </w:r>
      <w:r w:rsidR="002160A1" w:rsidRPr="00864F9D">
        <w:rPr>
          <w:rFonts w:ascii="Times New Roman" w:eastAsia="Times New Roman" w:hAnsi="Times New Roman" w:cs="Times New Roman"/>
          <w:color w:val="000000" w:themeColor="text1"/>
          <w:sz w:val="24"/>
          <w:szCs w:val="24"/>
        </w:rPr>
        <w:t>s………………………………………………………………………….16</w:t>
      </w:r>
    </w:p>
    <w:p w14:paraId="0F9A846B" w14:textId="77777777" w:rsidR="002160A1" w:rsidRPr="00864F9D" w:rsidRDefault="002160A1" w:rsidP="002160A1">
      <w:pPr>
        <w:ind w:left="1440" w:hanging="589"/>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Chapter 2: Bylaws………………………………………………………………………16</w:t>
      </w:r>
    </w:p>
    <w:p w14:paraId="35D6C122" w14:textId="77777777" w:rsidR="00390BE3" w:rsidRPr="00864F9D" w:rsidRDefault="00053B15">
      <w:pPr>
        <w:ind w:left="1440" w:hanging="144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ab/>
      </w:r>
      <w:r w:rsidR="00390BE3" w:rsidRPr="00864F9D">
        <w:rPr>
          <w:rFonts w:ascii="Times New Roman" w:eastAsia="Times New Roman" w:hAnsi="Times New Roman" w:cs="Times New Roman"/>
          <w:color w:val="000000" w:themeColor="text1"/>
          <w:sz w:val="24"/>
          <w:szCs w:val="24"/>
        </w:rPr>
        <w:t>Duties of Elected Representatives……………………………………………….16</w:t>
      </w:r>
    </w:p>
    <w:p w14:paraId="0ABBFB0A" w14:textId="77777777" w:rsidR="00390BE3" w:rsidRPr="00864F9D" w:rsidRDefault="00390BE3">
      <w:pPr>
        <w:ind w:left="1440" w:hanging="144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ab/>
        <w:t>Conflict of Interest……………………………………………………………….19</w:t>
      </w:r>
    </w:p>
    <w:p w14:paraId="689A5F42" w14:textId="77777777" w:rsidR="009F73EB" w:rsidRPr="00864F9D" w:rsidRDefault="00053B15" w:rsidP="00390BE3">
      <w:pPr>
        <w:ind w:left="1440"/>
        <w:rPr>
          <w:rFonts w:ascii="Times New Roman" w:hAnsi="Times New Roman" w:cs="Times New Roman"/>
          <w:color w:val="000000" w:themeColor="text1"/>
        </w:rPr>
      </w:pPr>
      <w:r w:rsidRPr="00864F9D">
        <w:rPr>
          <w:rFonts w:ascii="Times New Roman" w:eastAsia="Times New Roman" w:hAnsi="Times New Roman" w:cs="Times New Roman"/>
          <w:color w:val="000000" w:themeColor="text1"/>
          <w:sz w:val="24"/>
          <w:szCs w:val="24"/>
        </w:rPr>
        <w:t>Impeachment of an Elected R</w:t>
      </w:r>
      <w:r w:rsidR="00390BE3" w:rsidRPr="00864F9D">
        <w:rPr>
          <w:rFonts w:ascii="Times New Roman" w:eastAsia="Times New Roman" w:hAnsi="Times New Roman" w:cs="Times New Roman"/>
          <w:color w:val="000000" w:themeColor="text1"/>
          <w:sz w:val="24"/>
          <w:szCs w:val="24"/>
        </w:rPr>
        <w:t>epresentative……………………………………...19</w:t>
      </w:r>
    </w:p>
    <w:p w14:paraId="054562C3" w14:textId="77777777" w:rsidR="009F73EB" w:rsidRPr="00864F9D" w:rsidRDefault="009F73EB" w:rsidP="00053B15">
      <w:pPr>
        <w:rPr>
          <w:rFonts w:ascii="Times New Roman" w:eastAsia="Times New Roman" w:hAnsi="Times New Roman" w:cs="Times New Roman"/>
          <w:color w:val="000000" w:themeColor="text1"/>
          <w:sz w:val="36"/>
          <w:szCs w:val="36"/>
        </w:rPr>
      </w:pPr>
    </w:p>
    <w:p w14:paraId="1977B38A" w14:textId="77777777" w:rsidR="008A0FE1" w:rsidRPr="00864F9D" w:rsidRDefault="008A0FE1" w:rsidP="00053B15">
      <w:pPr>
        <w:rPr>
          <w:rFonts w:ascii="Times New Roman" w:eastAsia="Times New Roman" w:hAnsi="Times New Roman" w:cs="Times New Roman"/>
          <w:color w:val="000000" w:themeColor="text1"/>
          <w:sz w:val="36"/>
          <w:szCs w:val="36"/>
        </w:rPr>
      </w:pPr>
    </w:p>
    <w:p w14:paraId="202F6A7C"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5614D71C"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788D329F"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5BDBFBB7"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2154825C"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4219C5F5"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71CC2D3B"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40F0197C" w14:textId="77777777" w:rsidR="009F73EB" w:rsidRPr="00864F9D" w:rsidRDefault="009F73EB">
      <w:pPr>
        <w:ind w:left="1440" w:hanging="1440"/>
        <w:jc w:val="center"/>
        <w:rPr>
          <w:rFonts w:ascii="Times New Roman" w:eastAsia="Times New Roman" w:hAnsi="Times New Roman" w:cs="Times New Roman"/>
          <w:color w:val="000000" w:themeColor="text1"/>
          <w:sz w:val="36"/>
          <w:szCs w:val="36"/>
        </w:rPr>
      </w:pPr>
    </w:p>
    <w:p w14:paraId="560E76FF" w14:textId="77777777" w:rsidR="002160A1" w:rsidRPr="00864F9D" w:rsidRDefault="002160A1">
      <w:pPr>
        <w:rPr>
          <w:rFonts w:ascii="Times New Roman" w:eastAsia="Times New Roman" w:hAnsi="Times New Roman" w:cs="Times New Roman"/>
          <w:color w:val="000000" w:themeColor="text1"/>
          <w:sz w:val="36"/>
          <w:szCs w:val="36"/>
        </w:rPr>
      </w:pPr>
    </w:p>
    <w:p w14:paraId="03F80362" w14:textId="77777777" w:rsidR="009F73EB" w:rsidRPr="00864F9D" w:rsidRDefault="00053B15">
      <w:pPr>
        <w:ind w:left="1440" w:hanging="1440"/>
        <w:jc w:val="center"/>
        <w:rPr>
          <w:rFonts w:ascii="Times New Roman" w:eastAsia="Times New Roman" w:hAnsi="Times New Roman" w:cs="Times New Roman"/>
          <w:color w:val="000000" w:themeColor="text1"/>
          <w:sz w:val="36"/>
          <w:szCs w:val="36"/>
        </w:rPr>
      </w:pPr>
      <w:r w:rsidRPr="00864F9D">
        <w:rPr>
          <w:rFonts w:ascii="Times New Roman" w:eastAsia="Times New Roman" w:hAnsi="Times New Roman" w:cs="Times New Roman"/>
          <w:color w:val="000000" w:themeColor="text1"/>
          <w:sz w:val="36"/>
          <w:szCs w:val="36"/>
        </w:rPr>
        <w:t>Society of Graduate Students in Music (SOGSIM) Handbook</w:t>
      </w:r>
    </w:p>
    <w:p w14:paraId="5CA68BE9" w14:textId="77777777" w:rsidR="009F73EB" w:rsidRPr="00864F9D" w:rsidRDefault="009F73EB">
      <w:pPr>
        <w:rPr>
          <w:rFonts w:ascii="Times New Roman" w:eastAsia="Times New Roman" w:hAnsi="Times New Roman" w:cs="Times New Roman"/>
          <w:b/>
          <w:color w:val="000000" w:themeColor="text1"/>
          <w:sz w:val="23"/>
          <w:szCs w:val="23"/>
          <w:u w:val="single"/>
        </w:rPr>
      </w:pPr>
    </w:p>
    <w:p w14:paraId="7C524428" w14:textId="77777777" w:rsidR="00053B15" w:rsidRPr="00712B2F" w:rsidRDefault="00053B15" w:rsidP="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b/>
          <w:color w:val="000000" w:themeColor="text1"/>
          <w:sz w:val="23"/>
          <w:szCs w:val="23"/>
        </w:rPr>
        <w:t xml:space="preserve">1.1. Departmental Facilities and Resource People </w:t>
      </w:r>
    </w:p>
    <w:p w14:paraId="7B0D9C8D" w14:textId="77777777" w:rsidR="00053B15" w:rsidRPr="00712B2F" w:rsidRDefault="00053B15" w:rsidP="00053B15">
      <w:pPr>
        <w:rPr>
          <w:rFonts w:ascii="Times New Roman" w:eastAsia="Times New Roman" w:hAnsi="Times New Roman" w:cs="Times New Roman"/>
          <w:color w:val="000000" w:themeColor="text1"/>
          <w:sz w:val="23"/>
          <w:szCs w:val="23"/>
        </w:rPr>
      </w:pPr>
    </w:p>
    <w:p w14:paraId="543BCE53" w14:textId="76E98E63"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1.1.1. Faculty Information (20</w:t>
      </w:r>
      <w:r w:rsidR="00CD6D9B" w:rsidRPr="00712B2F">
        <w:rPr>
          <w:rFonts w:ascii="Times New Roman" w:eastAsia="Times New Roman" w:hAnsi="Times New Roman" w:cs="Times New Roman"/>
          <w:color w:val="000000" w:themeColor="text1"/>
          <w:sz w:val="23"/>
          <w:szCs w:val="23"/>
        </w:rPr>
        <w:t>21</w:t>
      </w:r>
      <w:r w:rsidRPr="00712B2F">
        <w:rPr>
          <w:rFonts w:ascii="Times New Roman" w:eastAsia="Times New Roman" w:hAnsi="Times New Roman" w:cs="Times New Roman"/>
          <w:color w:val="000000" w:themeColor="text1"/>
          <w:sz w:val="23"/>
          <w:szCs w:val="23"/>
        </w:rPr>
        <w:t>-2</w:t>
      </w:r>
      <w:r w:rsidR="00305396" w:rsidRPr="00712B2F">
        <w:rPr>
          <w:rFonts w:ascii="Times New Roman" w:eastAsia="Times New Roman" w:hAnsi="Times New Roman" w:cs="Times New Roman"/>
          <w:color w:val="000000" w:themeColor="text1"/>
          <w:sz w:val="23"/>
          <w:szCs w:val="23"/>
        </w:rPr>
        <w:t>02</w:t>
      </w:r>
      <w:r w:rsidR="00CD6D9B" w:rsidRPr="00712B2F">
        <w:rPr>
          <w:rFonts w:ascii="Times New Roman" w:eastAsia="Times New Roman" w:hAnsi="Times New Roman" w:cs="Times New Roman"/>
          <w:color w:val="000000" w:themeColor="text1"/>
          <w:sz w:val="23"/>
          <w:szCs w:val="23"/>
        </w:rPr>
        <w:t>2</w:t>
      </w:r>
      <w:r w:rsidRPr="00712B2F">
        <w:rPr>
          <w:rFonts w:ascii="Times New Roman" w:eastAsia="Times New Roman" w:hAnsi="Times New Roman" w:cs="Times New Roman"/>
          <w:color w:val="000000" w:themeColor="text1"/>
          <w:sz w:val="23"/>
          <w:szCs w:val="23"/>
        </w:rPr>
        <w:t xml:space="preserve">) </w:t>
      </w:r>
    </w:p>
    <w:p w14:paraId="15671ECC" w14:textId="77777777" w:rsidR="009F73EB" w:rsidRPr="00712B2F" w:rsidRDefault="009F73EB">
      <w:pPr>
        <w:rPr>
          <w:rFonts w:ascii="Times New Roman" w:eastAsia="Times New Roman" w:hAnsi="Times New Roman" w:cs="Times New Roman"/>
          <w:color w:val="000000" w:themeColor="text1"/>
          <w:sz w:val="23"/>
          <w:szCs w:val="23"/>
          <w:u w:val="single"/>
        </w:rPr>
      </w:pPr>
    </w:p>
    <w:p w14:paraId="30152704" w14:textId="06B8E9C3"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 xml:space="preserve">Dean: Dr. </w:t>
      </w:r>
      <w:r w:rsidR="00CD6D9B" w:rsidRPr="00712B2F">
        <w:rPr>
          <w:rFonts w:ascii="Times New Roman" w:eastAsia="Times New Roman" w:hAnsi="Times New Roman" w:cs="Times New Roman"/>
          <w:color w:val="000000" w:themeColor="text1"/>
          <w:sz w:val="23"/>
          <w:szCs w:val="23"/>
        </w:rPr>
        <w:t>M. Kim</w:t>
      </w:r>
    </w:p>
    <w:p w14:paraId="3686930E" w14:textId="77777777"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 xml:space="preserve">Associate Dean Undergraduate Admissions &amp; Programs: Dr. J. </w:t>
      </w:r>
      <w:proofErr w:type="spellStart"/>
      <w:r w:rsidRPr="00712B2F">
        <w:rPr>
          <w:rFonts w:ascii="Times New Roman" w:eastAsia="Times New Roman" w:hAnsi="Times New Roman" w:cs="Times New Roman"/>
          <w:color w:val="000000" w:themeColor="text1"/>
          <w:sz w:val="23"/>
          <w:szCs w:val="23"/>
        </w:rPr>
        <w:t>Cuciurean</w:t>
      </w:r>
      <w:proofErr w:type="spellEnd"/>
    </w:p>
    <w:p w14:paraId="7C172928" w14:textId="4BBAB822"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 xml:space="preserve">Associate Dean Graduate Studies: Dr. </w:t>
      </w:r>
      <w:r w:rsidR="00CD6D9B" w:rsidRPr="00712B2F">
        <w:rPr>
          <w:rFonts w:ascii="Times New Roman" w:eastAsia="Times New Roman" w:hAnsi="Times New Roman" w:cs="Times New Roman"/>
          <w:color w:val="000000" w:themeColor="text1"/>
          <w:sz w:val="23"/>
          <w:szCs w:val="23"/>
        </w:rPr>
        <w:t>K. Mooney</w:t>
      </w:r>
    </w:p>
    <w:p w14:paraId="628D85BA" w14:textId="77777777" w:rsidR="00305396" w:rsidRPr="00712B2F" w:rsidRDefault="00305396">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Assistant Dean of Research: Dr. E. A. Ansari</w:t>
      </w:r>
    </w:p>
    <w:p w14:paraId="6A502036" w14:textId="7E148854"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 xml:space="preserve">Chair of Music Education: </w:t>
      </w:r>
      <w:r w:rsidR="00086BFF" w:rsidRPr="00712B2F">
        <w:rPr>
          <w:rFonts w:ascii="Times New Roman" w:eastAsia="Times New Roman" w:hAnsi="Times New Roman" w:cs="Times New Roman"/>
          <w:color w:val="000000" w:themeColor="text1"/>
          <w:sz w:val="23"/>
          <w:szCs w:val="23"/>
        </w:rPr>
        <w:t>Dr. K. Watson</w:t>
      </w:r>
    </w:p>
    <w:p w14:paraId="1EF0AA2F" w14:textId="77777777"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Chair of Music Performance Studies: Dr. S. Roland</w:t>
      </w:r>
    </w:p>
    <w:p w14:paraId="11BD9C80" w14:textId="7A1ACD5A"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 xml:space="preserve">Chair of Music Research and Composition: Dr. </w:t>
      </w:r>
      <w:r w:rsidR="008637BB" w:rsidRPr="00712B2F">
        <w:rPr>
          <w:rFonts w:ascii="Times New Roman" w:eastAsia="Times New Roman" w:hAnsi="Times New Roman" w:cs="Times New Roman"/>
          <w:color w:val="000000" w:themeColor="text1"/>
          <w:sz w:val="23"/>
          <w:szCs w:val="23"/>
        </w:rPr>
        <w:t>O. Daniel</w:t>
      </w:r>
    </w:p>
    <w:p w14:paraId="3229A2A8" w14:textId="3D68C546"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 xml:space="preserve">Chair of Faculty Council: </w:t>
      </w:r>
      <w:r w:rsidR="0059576E" w:rsidRPr="00712B2F">
        <w:rPr>
          <w:rFonts w:ascii="Times New Roman" w:eastAsia="Times New Roman" w:hAnsi="Times New Roman" w:cs="Times New Roman"/>
          <w:color w:val="000000" w:themeColor="text1"/>
          <w:sz w:val="23"/>
          <w:szCs w:val="23"/>
        </w:rPr>
        <w:t>Dr. M. Kim</w:t>
      </w:r>
    </w:p>
    <w:p w14:paraId="0251DDCD" w14:textId="678B334B"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 xml:space="preserve">Chair of Graduate Committee: </w:t>
      </w:r>
      <w:r w:rsidR="0059576E" w:rsidRPr="00712B2F">
        <w:rPr>
          <w:rFonts w:ascii="Times New Roman" w:eastAsia="Times New Roman" w:hAnsi="Times New Roman" w:cs="Times New Roman"/>
          <w:color w:val="000000" w:themeColor="text1"/>
          <w:sz w:val="23"/>
          <w:szCs w:val="23"/>
        </w:rPr>
        <w:t>Dr. K. Mooney</w:t>
      </w:r>
    </w:p>
    <w:p w14:paraId="133CC974" w14:textId="7C022D13" w:rsidR="009F73EB" w:rsidRPr="00712B2F"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 xml:space="preserve">Chair of Library Committee: </w:t>
      </w:r>
      <w:r w:rsidR="00371B36" w:rsidRPr="00712B2F">
        <w:rPr>
          <w:rFonts w:ascii="Times New Roman" w:eastAsia="Times New Roman" w:hAnsi="Times New Roman" w:cs="Times New Roman"/>
          <w:color w:val="000000" w:themeColor="text1"/>
          <w:sz w:val="23"/>
          <w:szCs w:val="23"/>
        </w:rPr>
        <w:t>B. McMillan</w:t>
      </w:r>
    </w:p>
    <w:p w14:paraId="1E0916A6" w14:textId="171CCF85" w:rsidR="009F73EB" w:rsidRPr="00864F9D" w:rsidRDefault="00053B15">
      <w:pPr>
        <w:rPr>
          <w:rFonts w:ascii="Times New Roman" w:eastAsia="Times New Roman" w:hAnsi="Times New Roman" w:cs="Times New Roman"/>
          <w:color w:val="000000" w:themeColor="text1"/>
          <w:sz w:val="23"/>
          <w:szCs w:val="23"/>
        </w:rPr>
      </w:pPr>
      <w:r w:rsidRPr="00712B2F">
        <w:rPr>
          <w:rFonts w:ascii="Times New Roman" w:eastAsia="Times New Roman" w:hAnsi="Times New Roman" w:cs="Times New Roman"/>
          <w:color w:val="000000" w:themeColor="text1"/>
          <w:sz w:val="23"/>
          <w:szCs w:val="23"/>
        </w:rPr>
        <w:t>Graduate Program Assistant: A</w:t>
      </w:r>
      <w:r w:rsidR="00607977">
        <w:rPr>
          <w:rFonts w:ascii="Times New Roman" w:eastAsia="Times New Roman" w:hAnsi="Times New Roman" w:cs="Times New Roman"/>
          <w:color w:val="000000" w:themeColor="text1"/>
          <w:sz w:val="23"/>
          <w:szCs w:val="23"/>
        </w:rPr>
        <w:t>.</w:t>
      </w:r>
      <w:r w:rsidRPr="00712B2F">
        <w:rPr>
          <w:rFonts w:ascii="Times New Roman" w:eastAsia="Times New Roman" w:hAnsi="Times New Roman" w:cs="Times New Roman"/>
          <w:color w:val="000000" w:themeColor="text1"/>
          <w:sz w:val="23"/>
          <w:szCs w:val="23"/>
        </w:rPr>
        <w:t xml:space="preserve"> Yardley-Jones</w:t>
      </w:r>
    </w:p>
    <w:p w14:paraId="5DB697EC" w14:textId="77777777" w:rsidR="009F73EB" w:rsidRPr="00864F9D" w:rsidRDefault="009F73EB">
      <w:pPr>
        <w:rPr>
          <w:rFonts w:ascii="Times New Roman" w:eastAsia="Times New Roman" w:hAnsi="Times New Roman" w:cs="Times New Roman"/>
          <w:color w:val="000000" w:themeColor="text1"/>
          <w:sz w:val="23"/>
          <w:szCs w:val="23"/>
        </w:rPr>
      </w:pPr>
    </w:p>
    <w:p w14:paraId="40EF2CB9" w14:textId="77777777"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1.1.2. Society of Graduate Studies in Music </w:t>
      </w:r>
      <w:r w:rsidR="008A0FE1" w:rsidRPr="00CD6D9B">
        <w:rPr>
          <w:rFonts w:ascii="Times New Roman" w:eastAsia="Times New Roman" w:hAnsi="Times New Roman" w:cs="Times New Roman"/>
          <w:color w:val="auto"/>
        </w:rPr>
        <w:t>(2019-2020)</w:t>
      </w:r>
    </w:p>
    <w:p w14:paraId="329395F1" w14:textId="77777777" w:rsidR="009F73EB" w:rsidRPr="00CD6D9B" w:rsidRDefault="009F73EB">
      <w:pPr>
        <w:rPr>
          <w:rFonts w:ascii="Times New Roman" w:eastAsia="Times New Roman" w:hAnsi="Times New Roman" w:cs="Times New Roman"/>
          <w:color w:val="auto"/>
        </w:rPr>
      </w:pPr>
    </w:p>
    <w:p w14:paraId="47C18CF3" w14:textId="77777777" w:rsidR="00DB11AE" w:rsidRPr="00CD6D9B" w:rsidRDefault="00053B15">
      <w:pPr>
        <w:rPr>
          <w:rFonts w:ascii="Times New Roman" w:hAnsi="Times New Roman" w:cs="Times New Roman"/>
          <w:color w:val="auto"/>
        </w:rPr>
      </w:pPr>
      <w:r w:rsidRPr="00CD6D9B">
        <w:rPr>
          <w:rFonts w:ascii="Times New Roman" w:eastAsia="Times New Roman" w:hAnsi="Times New Roman" w:cs="Times New Roman"/>
          <w:color w:val="auto"/>
        </w:rPr>
        <w:t xml:space="preserve">Chair: </w:t>
      </w:r>
      <w:r w:rsidR="00DB11AE" w:rsidRPr="00CD6D9B">
        <w:rPr>
          <w:rFonts w:ascii="Times New Roman" w:hAnsi="Times New Roman" w:cs="Times New Roman"/>
          <w:color w:val="auto"/>
        </w:rPr>
        <w:t>Rosheeka Parahoo</w:t>
      </w:r>
    </w:p>
    <w:p w14:paraId="138DC73D" w14:textId="283CCECC"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Vice-Chair: </w:t>
      </w:r>
      <w:r w:rsidR="00DB11AE" w:rsidRPr="00CD6D9B">
        <w:rPr>
          <w:rFonts w:ascii="Times New Roman" w:hAnsi="Times New Roman" w:cs="Times New Roman"/>
          <w:color w:val="auto"/>
        </w:rPr>
        <w:t>Patrick (Huang) Huang</w:t>
      </w:r>
    </w:p>
    <w:p w14:paraId="4121397D" w14:textId="360E9591"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Treasurer: </w:t>
      </w:r>
      <w:r w:rsidR="00D92CCD" w:rsidRPr="00CD6D9B">
        <w:rPr>
          <w:rFonts w:ascii="Times New Roman" w:hAnsi="Times New Roman" w:cs="Times New Roman"/>
          <w:color w:val="auto"/>
        </w:rPr>
        <w:t>William Snyder</w:t>
      </w:r>
    </w:p>
    <w:p w14:paraId="32324243" w14:textId="77777777" w:rsidR="00D92CCD" w:rsidRPr="00CD6D9B" w:rsidRDefault="00053B15">
      <w:pPr>
        <w:rPr>
          <w:rFonts w:ascii="Times New Roman" w:hAnsi="Times New Roman" w:cs="Times New Roman"/>
          <w:color w:val="auto"/>
        </w:rPr>
      </w:pPr>
      <w:r w:rsidRPr="00CD6D9B">
        <w:rPr>
          <w:rFonts w:ascii="Times New Roman" w:eastAsia="Times New Roman" w:hAnsi="Times New Roman" w:cs="Times New Roman"/>
          <w:color w:val="auto"/>
        </w:rPr>
        <w:t xml:space="preserve">Secretary: </w:t>
      </w:r>
      <w:r w:rsidR="00D92CCD" w:rsidRPr="00CD6D9B">
        <w:rPr>
          <w:rFonts w:ascii="Times New Roman" w:hAnsi="Times New Roman" w:cs="Times New Roman"/>
          <w:color w:val="auto"/>
        </w:rPr>
        <w:t>Elisabeth Roberts</w:t>
      </w:r>
    </w:p>
    <w:p w14:paraId="57EC3E81" w14:textId="65ED2A10"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Social Convenor: </w:t>
      </w:r>
      <w:r w:rsidR="00D92CCD" w:rsidRPr="00CD6D9B">
        <w:rPr>
          <w:rFonts w:ascii="Times New Roman" w:hAnsi="Times New Roman" w:cs="Times New Roman"/>
          <w:color w:val="auto"/>
        </w:rPr>
        <w:t>Chloe Carpenter</w:t>
      </w:r>
    </w:p>
    <w:p w14:paraId="1D26CEA1" w14:textId="343F3EB3"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Performance Representative: </w:t>
      </w:r>
      <w:r w:rsidR="00D92CCD" w:rsidRPr="00CD6D9B">
        <w:rPr>
          <w:rFonts w:ascii="Times New Roman" w:hAnsi="Times New Roman" w:cs="Times New Roman"/>
          <w:color w:val="auto"/>
        </w:rPr>
        <w:t>Ashley Carpenter</w:t>
      </w:r>
    </w:p>
    <w:p w14:paraId="74D1C250" w14:textId="77777777" w:rsidR="009F73EB" w:rsidRPr="00CD6D9B" w:rsidRDefault="009F73EB">
      <w:pPr>
        <w:rPr>
          <w:rFonts w:ascii="Times New Roman" w:eastAsia="Times New Roman" w:hAnsi="Times New Roman" w:cs="Times New Roman"/>
          <w:color w:val="auto"/>
        </w:rPr>
      </w:pPr>
    </w:p>
    <w:p w14:paraId="2E18705F" w14:textId="77777777" w:rsidR="009F73EB" w:rsidRPr="00CD6D9B" w:rsidRDefault="00053B15">
      <w:pPr>
        <w:rPr>
          <w:rFonts w:ascii="Times New Roman" w:eastAsia="Times New Roman" w:hAnsi="Times New Roman" w:cs="Times New Roman"/>
          <w:color w:val="auto"/>
          <w:u w:val="single"/>
        </w:rPr>
      </w:pPr>
      <w:r w:rsidRPr="00CD6D9B">
        <w:rPr>
          <w:rFonts w:ascii="Times New Roman" w:eastAsia="Times New Roman" w:hAnsi="Times New Roman" w:cs="Times New Roman"/>
          <w:color w:val="auto"/>
          <w:u w:val="single"/>
        </w:rPr>
        <w:t>SOGS Committee Representatives</w:t>
      </w:r>
    </w:p>
    <w:p w14:paraId="45883732" w14:textId="3898E90F" w:rsidR="00305396" w:rsidRPr="00CD6D9B" w:rsidRDefault="00D92CCD">
      <w:pPr>
        <w:rPr>
          <w:rFonts w:ascii="Times New Roman" w:eastAsia="Times New Roman" w:hAnsi="Times New Roman" w:cs="Times New Roman"/>
          <w:color w:val="auto"/>
        </w:rPr>
      </w:pPr>
      <w:r w:rsidRPr="00CD6D9B">
        <w:rPr>
          <w:rFonts w:ascii="Times New Roman" w:hAnsi="Times New Roman" w:cs="Times New Roman"/>
          <w:color w:val="auto"/>
        </w:rPr>
        <w:t>Rosheeka Parahoo</w:t>
      </w:r>
    </w:p>
    <w:p w14:paraId="5D31ADF4" w14:textId="35111BCD" w:rsidR="00D92CCD" w:rsidRPr="00CD6D9B" w:rsidRDefault="00D92CCD">
      <w:pPr>
        <w:rPr>
          <w:rFonts w:ascii="Times New Roman" w:eastAsia="Times New Roman" w:hAnsi="Times New Roman" w:cs="Times New Roman"/>
          <w:color w:val="auto"/>
        </w:rPr>
      </w:pPr>
      <w:r w:rsidRPr="00CD6D9B">
        <w:rPr>
          <w:rFonts w:ascii="Times New Roman" w:hAnsi="Times New Roman" w:cs="Times New Roman"/>
          <w:color w:val="auto"/>
        </w:rPr>
        <w:t>Patrick (Huang) Huang</w:t>
      </w:r>
    </w:p>
    <w:p w14:paraId="343DEEB7" w14:textId="7C30EAAE" w:rsidR="008A0FE1" w:rsidRPr="00CD6D9B" w:rsidRDefault="00CD6D9B">
      <w:pPr>
        <w:rPr>
          <w:rFonts w:ascii="Times New Roman" w:hAnsi="Times New Roman" w:cs="Times New Roman"/>
          <w:color w:val="auto"/>
        </w:rPr>
      </w:pPr>
      <w:r>
        <w:rPr>
          <w:rFonts w:ascii="Times New Roman" w:hAnsi="Times New Roman" w:cs="Times New Roman"/>
          <w:color w:val="auto"/>
        </w:rPr>
        <w:t>A</w:t>
      </w:r>
      <w:r w:rsidR="00D92CCD" w:rsidRPr="00CD6D9B">
        <w:rPr>
          <w:rFonts w:ascii="Times New Roman" w:hAnsi="Times New Roman" w:cs="Times New Roman"/>
          <w:color w:val="auto"/>
        </w:rPr>
        <w:t>shley Carpenter</w:t>
      </w:r>
    </w:p>
    <w:p w14:paraId="73176A06" w14:textId="77777777" w:rsidR="00D92CCD" w:rsidRPr="00CD6D9B" w:rsidRDefault="00D92CCD">
      <w:pPr>
        <w:rPr>
          <w:rFonts w:ascii="Times New Roman" w:eastAsia="Times New Roman" w:hAnsi="Times New Roman" w:cs="Times New Roman"/>
          <w:color w:val="auto"/>
        </w:rPr>
      </w:pPr>
    </w:p>
    <w:p w14:paraId="46FBC2FD" w14:textId="77777777" w:rsidR="009F73EB" w:rsidRPr="00CD6D9B" w:rsidRDefault="00053B15">
      <w:pPr>
        <w:rPr>
          <w:rFonts w:ascii="Times New Roman" w:eastAsia="Times New Roman" w:hAnsi="Times New Roman" w:cs="Times New Roman"/>
          <w:color w:val="auto"/>
          <w:u w:val="single"/>
        </w:rPr>
      </w:pPr>
      <w:r w:rsidRPr="00CD6D9B">
        <w:rPr>
          <w:rFonts w:ascii="Times New Roman" w:eastAsia="Times New Roman" w:hAnsi="Times New Roman" w:cs="Times New Roman"/>
          <w:color w:val="auto"/>
          <w:u w:val="single"/>
        </w:rPr>
        <w:t>External Music Committee Representatives</w:t>
      </w:r>
    </w:p>
    <w:p w14:paraId="5D2CC386" w14:textId="79988DBB" w:rsidR="00006852"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PSAC Local 610 Representatives: </w:t>
      </w:r>
      <w:r w:rsidR="00D92CCD" w:rsidRPr="00CD6D9B">
        <w:rPr>
          <w:rFonts w:ascii="Times New Roman" w:hAnsi="Times New Roman" w:cs="Times New Roman"/>
          <w:color w:val="auto"/>
        </w:rPr>
        <w:t>William Snyder</w:t>
      </w:r>
    </w:p>
    <w:p w14:paraId="1955DB40" w14:textId="135F4D06"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Faculty Council Representative: </w:t>
      </w:r>
      <w:r w:rsidR="00D92CCD" w:rsidRPr="00CD6D9B">
        <w:rPr>
          <w:rFonts w:ascii="Times New Roman" w:hAnsi="Times New Roman" w:cs="Times New Roman"/>
          <w:color w:val="auto"/>
        </w:rPr>
        <w:t>Rosheeka Parahoo</w:t>
      </w:r>
    </w:p>
    <w:p w14:paraId="0DC8EB7D" w14:textId="0D6B2047"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Graduate Committee Representative: </w:t>
      </w:r>
      <w:r w:rsidR="00D92CCD" w:rsidRPr="00CD6D9B">
        <w:rPr>
          <w:rFonts w:ascii="Times New Roman" w:hAnsi="Times New Roman" w:cs="Times New Roman"/>
          <w:color w:val="auto"/>
        </w:rPr>
        <w:t>Rosheeka Parahoo</w:t>
      </w:r>
    </w:p>
    <w:p w14:paraId="6FFEC797" w14:textId="27C18E11"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Honours and Awards Committee: </w:t>
      </w:r>
      <w:r w:rsidR="00CD6D9B" w:rsidRPr="00CD6D9B">
        <w:rPr>
          <w:rFonts w:ascii="Times New Roman" w:hAnsi="Times New Roman" w:cs="Times New Roman"/>
          <w:color w:val="auto"/>
        </w:rPr>
        <w:t>Gankun Zhang</w:t>
      </w:r>
    </w:p>
    <w:p w14:paraId="1C3BDA01" w14:textId="7FBA6FDF"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Library Representative: </w:t>
      </w:r>
      <w:r w:rsidR="00CD6D9B" w:rsidRPr="00CD6D9B">
        <w:rPr>
          <w:rFonts w:ascii="Times New Roman" w:hAnsi="Times New Roman" w:cs="Times New Roman"/>
          <w:color w:val="auto"/>
        </w:rPr>
        <w:t>Kelly Wang</w:t>
      </w:r>
    </w:p>
    <w:p w14:paraId="3F270C70" w14:textId="00719E12" w:rsidR="009F73EB" w:rsidRPr="00CD6D9B" w:rsidRDefault="00053B15">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SOGSIM Lunch Time Research Forum Coordinator: </w:t>
      </w:r>
      <w:r w:rsidR="00CD6D9B" w:rsidRPr="00CD6D9B">
        <w:rPr>
          <w:rFonts w:ascii="Times New Roman" w:hAnsi="Times New Roman" w:cs="Times New Roman"/>
          <w:color w:val="auto"/>
        </w:rPr>
        <w:t xml:space="preserve">Donna </w:t>
      </w:r>
      <w:proofErr w:type="spellStart"/>
      <w:r w:rsidR="00CD6D9B" w:rsidRPr="00CD6D9B">
        <w:rPr>
          <w:rFonts w:ascii="Times New Roman" w:hAnsi="Times New Roman" w:cs="Times New Roman"/>
          <w:color w:val="auto"/>
        </w:rPr>
        <w:t>Janowski</w:t>
      </w:r>
      <w:proofErr w:type="spellEnd"/>
      <w:r w:rsidR="00CD6D9B" w:rsidRPr="00CD6D9B">
        <w:rPr>
          <w:rFonts w:ascii="Times New Roman" w:hAnsi="Times New Roman" w:cs="Times New Roman"/>
          <w:color w:val="auto"/>
        </w:rPr>
        <w:t> </w:t>
      </w:r>
    </w:p>
    <w:p w14:paraId="581507BE" w14:textId="1F245066" w:rsidR="009F73EB" w:rsidRPr="00CD6D9B" w:rsidRDefault="00073D10">
      <w:pPr>
        <w:rPr>
          <w:rFonts w:ascii="Times New Roman" w:eastAsia="Times New Roman" w:hAnsi="Times New Roman" w:cs="Times New Roman"/>
          <w:color w:val="auto"/>
        </w:rPr>
      </w:pPr>
      <w:r w:rsidRPr="00CD6D9B">
        <w:rPr>
          <w:rFonts w:ascii="Times New Roman" w:eastAsia="Times New Roman" w:hAnsi="Times New Roman" w:cs="Times New Roman"/>
          <w:color w:val="auto"/>
        </w:rPr>
        <w:t xml:space="preserve">Coordinator for the Western University Graduate Symposium on </w:t>
      </w:r>
      <w:proofErr w:type="gramStart"/>
      <w:r w:rsidRPr="00CD6D9B">
        <w:rPr>
          <w:rFonts w:ascii="Times New Roman" w:eastAsia="Times New Roman" w:hAnsi="Times New Roman" w:cs="Times New Roman"/>
          <w:color w:val="auto"/>
        </w:rPr>
        <w:t xml:space="preserve">Music </w:t>
      </w:r>
      <w:r w:rsidR="00006852" w:rsidRPr="00CD6D9B">
        <w:rPr>
          <w:rFonts w:ascii="Times New Roman" w:eastAsia="Times New Roman" w:hAnsi="Times New Roman" w:cs="Times New Roman"/>
          <w:color w:val="auto"/>
        </w:rPr>
        <w:t>:</w:t>
      </w:r>
      <w:proofErr w:type="gramEnd"/>
      <w:r w:rsidR="00006852" w:rsidRPr="00CD6D9B">
        <w:rPr>
          <w:rFonts w:ascii="Times New Roman" w:eastAsia="Times New Roman" w:hAnsi="Times New Roman" w:cs="Times New Roman"/>
          <w:color w:val="auto"/>
        </w:rPr>
        <w:t xml:space="preserve"> </w:t>
      </w:r>
      <w:r w:rsidR="00CD6D9B" w:rsidRPr="00CD6D9B">
        <w:rPr>
          <w:rFonts w:ascii="Times New Roman" w:hAnsi="Times New Roman" w:cs="Times New Roman"/>
          <w:color w:val="auto"/>
        </w:rPr>
        <w:t>Kelly Wang</w:t>
      </w:r>
    </w:p>
    <w:p w14:paraId="39D6E2CF" w14:textId="77777777" w:rsidR="008A0FE1" w:rsidRPr="00864F9D" w:rsidRDefault="008A0FE1" w:rsidP="00053B15">
      <w:pPr>
        <w:rPr>
          <w:rFonts w:ascii="Times New Roman" w:eastAsia="Times New Roman" w:hAnsi="Times New Roman" w:cs="Times New Roman"/>
          <w:color w:val="000000" w:themeColor="text1"/>
          <w:sz w:val="23"/>
          <w:szCs w:val="23"/>
        </w:rPr>
      </w:pPr>
    </w:p>
    <w:p w14:paraId="28466DF7" w14:textId="77777777" w:rsidR="00607977" w:rsidRDefault="00607977" w:rsidP="00053B15">
      <w:pPr>
        <w:rPr>
          <w:rFonts w:ascii="Times New Roman" w:eastAsia="Times New Roman" w:hAnsi="Times New Roman" w:cs="Times New Roman"/>
          <w:color w:val="000000" w:themeColor="text1"/>
          <w:sz w:val="23"/>
          <w:szCs w:val="23"/>
        </w:rPr>
      </w:pPr>
    </w:p>
    <w:p w14:paraId="03C7F06D" w14:textId="4751CD86" w:rsidR="00053B15" w:rsidRPr="00864F9D" w:rsidRDefault="00053B15" w:rsidP="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lastRenderedPageBreak/>
        <w:t>1.1.3. Technical Staff</w:t>
      </w:r>
    </w:p>
    <w:p w14:paraId="285F352E" w14:textId="77777777" w:rsidR="00053B15" w:rsidRPr="00864F9D" w:rsidRDefault="00053B15" w:rsidP="00053B15">
      <w:pPr>
        <w:rPr>
          <w:rFonts w:ascii="Times New Roman" w:eastAsia="Times New Roman" w:hAnsi="Times New Roman" w:cs="Times New Roman"/>
          <w:color w:val="000000" w:themeColor="text1"/>
          <w:sz w:val="23"/>
          <w:szCs w:val="23"/>
        </w:rPr>
      </w:pPr>
    </w:p>
    <w:p w14:paraId="6787E64C" w14:textId="77777777" w:rsidR="00053B15" w:rsidRPr="00864F9D" w:rsidRDefault="00053B15" w:rsidP="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The technical staff is always willing to assist graduate students in this Department. For some services, you will need a research grant </w:t>
      </w:r>
      <w:proofErr w:type="gramStart"/>
      <w:r w:rsidRPr="00864F9D">
        <w:rPr>
          <w:rFonts w:ascii="Times New Roman" w:eastAsia="Times New Roman" w:hAnsi="Times New Roman" w:cs="Times New Roman"/>
          <w:color w:val="000000" w:themeColor="text1"/>
          <w:sz w:val="23"/>
          <w:szCs w:val="23"/>
        </w:rPr>
        <w:t>number</w:t>
      </w:r>
      <w:proofErr w:type="gramEnd"/>
      <w:r w:rsidRPr="00864F9D">
        <w:rPr>
          <w:rFonts w:ascii="Times New Roman" w:eastAsia="Times New Roman" w:hAnsi="Times New Roman" w:cs="Times New Roman"/>
          <w:color w:val="000000" w:themeColor="text1"/>
          <w:sz w:val="23"/>
          <w:szCs w:val="23"/>
        </w:rPr>
        <w:t xml:space="preserve"> or you may be asked to replace some of the items consumed. In all cases it is advised that you consult with the person in charge as this will ensure that you receive the best service. </w:t>
      </w:r>
    </w:p>
    <w:p w14:paraId="639AE17A" w14:textId="77777777" w:rsidR="00053B15" w:rsidRPr="00864F9D" w:rsidRDefault="00053B15">
      <w:pPr>
        <w:rPr>
          <w:rFonts w:ascii="Times New Roman" w:eastAsia="Times New Roman" w:hAnsi="Times New Roman" w:cs="Times New Roman"/>
          <w:color w:val="000000" w:themeColor="text1"/>
          <w:sz w:val="23"/>
          <w:szCs w:val="23"/>
        </w:rPr>
      </w:pPr>
    </w:p>
    <w:p w14:paraId="47C8E66D" w14:textId="77777777" w:rsidR="009F73EB" w:rsidRPr="00864F9D" w:rsidRDefault="009F73EB">
      <w:pPr>
        <w:rPr>
          <w:rFonts w:ascii="Times New Roman" w:eastAsia="Times New Roman" w:hAnsi="Times New Roman" w:cs="Times New Roman"/>
          <w:b/>
          <w:color w:val="000000" w:themeColor="text1"/>
          <w:sz w:val="23"/>
          <w:szCs w:val="23"/>
          <w:u w:val="single"/>
        </w:rPr>
      </w:pPr>
    </w:p>
    <w:p w14:paraId="013CCD07"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 xml:space="preserve">1.2. </w:t>
      </w:r>
      <w:r w:rsidR="00A6723B" w:rsidRPr="00864F9D">
        <w:rPr>
          <w:rFonts w:ascii="Times New Roman" w:eastAsia="Times New Roman" w:hAnsi="Times New Roman" w:cs="Times New Roman"/>
          <w:b/>
          <w:color w:val="000000" w:themeColor="text1"/>
          <w:sz w:val="23"/>
          <w:szCs w:val="23"/>
        </w:rPr>
        <w:t>Society of Graduate Students (SOGS)</w:t>
      </w:r>
      <w:r w:rsidRPr="00864F9D">
        <w:rPr>
          <w:rFonts w:ascii="Times New Roman" w:eastAsia="Times New Roman" w:hAnsi="Times New Roman" w:cs="Times New Roman"/>
          <w:b/>
          <w:color w:val="000000" w:themeColor="text1"/>
          <w:sz w:val="23"/>
          <w:szCs w:val="23"/>
        </w:rPr>
        <w:t xml:space="preserve"> </w:t>
      </w:r>
    </w:p>
    <w:p w14:paraId="14922876" w14:textId="77777777" w:rsidR="009F73EB" w:rsidRPr="00864F9D" w:rsidRDefault="009F73EB">
      <w:pPr>
        <w:rPr>
          <w:rFonts w:ascii="Times New Roman" w:eastAsia="Times New Roman" w:hAnsi="Times New Roman" w:cs="Times New Roman"/>
          <w:color w:val="000000" w:themeColor="text1"/>
          <w:sz w:val="23"/>
          <w:szCs w:val="23"/>
        </w:rPr>
      </w:pPr>
    </w:p>
    <w:p w14:paraId="46270312"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The Society of Graduate Students is your student government at Western. Its many activities include organizing suitable health and dental plan, provincial and national advocacy, representation on university committees, and managing the Grad Club. SOGS also organizes various orientation and continuing social events such as a New Student Welcoming Party at the Grad Club, trips to Wonderland and the beach, as well as Boardgame and Bonfire nights. As well, there are many standing and ad-hoc committees in which any graduate student may participate. Contact your SOGS representatives for more information and you are encouraged to get involved! </w:t>
      </w:r>
    </w:p>
    <w:p w14:paraId="61ADA476" w14:textId="77777777" w:rsidR="009F73EB" w:rsidRPr="00864F9D" w:rsidRDefault="009F73EB">
      <w:pPr>
        <w:rPr>
          <w:rFonts w:ascii="Times New Roman" w:eastAsia="Times New Roman" w:hAnsi="Times New Roman" w:cs="Times New Roman"/>
          <w:color w:val="000000" w:themeColor="text1"/>
          <w:sz w:val="23"/>
          <w:szCs w:val="23"/>
        </w:rPr>
      </w:pPr>
    </w:p>
    <w:p w14:paraId="5D8B3FFF"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1.2.1. Health/Dental Plan </w:t>
      </w:r>
    </w:p>
    <w:p w14:paraId="42230083" w14:textId="5F90AAFA" w:rsidR="009F73EB" w:rsidRPr="00864F9D" w:rsidRDefault="00053B15">
      <w:pPr>
        <w:ind w:left="720"/>
        <w:rPr>
          <w:rFonts w:ascii="Times New Roman" w:eastAsia="Times New Roman" w:hAnsi="Times New Roman" w:cs="Times New Roman"/>
          <w:color w:val="000000" w:themeColor="text1"/>
          <w:sz w:val="23"/>
          <w:szCs w:val="23"/>
        </w:rPr>
      </w:pPr>
      <w:r w:rsidRPr="00677799">
        <w:rPr>
          <w:rFonts w:ascii="Times New Roman" w:eastAsia="Times New Roman" w:hAnsi="Times New Roman" w:cs="Times New Roman"/>
          <w:color w:val="000000" w:themeColor="text1"/>
          <w:sz w:val="23"/>
          <w:szCs w:val="23"/>
        </w:rPr>
        <w:t xml:space="preserve">All </w:t>
      </w:r>
      <w:r w:rsidR="00AB6D74" w:rsidRPr="00677799">
        <w:rPr>
          <w:rFonts w:ascii="Times New Roman" w:eastAsia="Times New Roman" w:hAnsi="Times New Roman" w:cs="Times New Roman"/>
          <w:color w:val="000000" w:themeColor="text1"/>
          <w:sz w:val="23"/>
          <w:szCs w:val="23"/>
        </w:rPr>
        <w:t>full-time</w:t>
      </w:r>
      <w:r w:rsidRPr="00677799">
        <w:rPr>
          <w:rFonts w:ascii="Times New Roman" w:eastAsia="Times New Roman" w:hAnsi="Times New Roman" w:cs="Times New Roman"/>
          <w:color w:val="000000" w:themeColor="text1"/>
          <w:sz w:val="23"/>
          <w:szCs w:val="23"/>
        </w:rPr>
        <w:t xml:space="preserve"> graduate students in the Don Wright Faculty of Music are members of the health plan provided by SOGS. In the 20</w:t>
      </w:r>
      <w:r w:rsidR="00305396" w:rsidRPr="00677799">
        <w:rPr>
          <w:rFonts w:ascii="Times New Roman" w:eastAsia="Times New Roman" w:hAnsi="Times New Roman" w:cs="Times New Roman"/>
          <w:color w:val="000000" w:themeColor="text1"/>
          <w:sz w:val="23"/>
          <w:szCs w:val="23"/>
        </w:rPr>
        <w:t>19</w:t>
      </w:r>
      <w:r w:rsidRPr="00677799">
        <w:rPr>
          <w:rFonts w:ascii="Times New Roman" w:eastAsia="Times New Roman" w:hAnsi="Times New Roman" w:cs="Times New Roman"/>
          <w:color w:val="000000" w:themeColor="text1"/>
          <w:sz w:val="23"/>
          <w:szCs w:val="23"/>
        </w:rPr>
        <w:t>/20</w:t>
      </w:r>
      <w:r w:rsidR="00305396" w:rsidRPr="00677799">
        <w:rPr>
          <w:rFonts w:ascii="Times New Roman" w:eastAsia="Times New Roman" w:hAnsi="Times New Roman" w:cs="Times New Roman"/>
          <w:color w:val="000000" w:themeColor="text1"/>
          <w:sz w:val="23"/>
          <w:szCs w:val="23"/>
        </w:rPr>
        <w:t>20</w:t>
      </w:r>
      <w:r w:rsidRPr="00677799">
        <w:rPr>
          <w:rFonts w:ascii="Times New Roman" w:eastAsia="Times New Roman" w:hAnsi="Times New Roman" w:cs="Times New Roman"/>
          <w:color w:val="000000" w:themeColor="text1"/>
          <w:sz w:val="23"/>
          <w:szCs w:val="23"/>
        </w:rPr>
        <w:t xml:space="preserve"> year, this plan is through Student Care. To see the current brochure, click </w:t>
      </w:r>
      <w:hyperlink r:id="rId9">
        <w:r w:rsidRPr="00677799">
          <w:rPr>
            <w:rFonts w:ascii="Times New Roman" w:eastAsia="Times New Roman" w:hAnsi="Times New Roman" w:cs="Times New Roman"/>
            <w:color w:val="000000" w:themeColor="text1"/>
            <w:sz w:val="23"/>
            <w:szCs w:val="23"/>
            <w:u w:val="single"/>
          </w:rPr>
          <w:t>h</w:t>
        </w:r>
        <w:r w:rsidRPr="00677799">
          <w:rPr>
            <w:rFonts w:ascii="Times New Roman" w:eastAsia="Times New Roman" w:hAnsi="Times New Roman" w:cs="Times New Roman"/>
            <w:color w:val="000000" w:themeColor="text1"/>
            <w:sz w:val="23"/>
            <w:szCs w:val="23"/>
            <w:u w:val="single"/>
          </w:rPr>
          <w:t>ere</w:t>
        </w:r>
      </w:hyperlink>
      <w:r w:rsidRPr="00677799">
        <w:rPr>
          <w:rFonts w:ascii="Times New Roman" w:eastAsia="Times New Roman" w:hAnsi="Times New Roman" w:cs="Times New Roman"/>
          <w:color w:val="000000" w:themeColor="text1"/>
          <w:sz w:val="23"/>
          <w:szCs w:val="23"/>
        </w:rPr>
        <w:t>.</w:t>
      </w:r>
      <w:r w:rsidRPr="00864F9D">
        <w:rPr>
          <w:rFonts w:ascii="Times New Roman" w:eastAsia="Times New Roman" w:hAnsi="Times New Roman" w:cs="Times New Roman"/>
          <w:color w:val="000000" w:themeColor="text1"/>
          <w:sz w:val="23"/>
          <w:szCs w:val="23"/>
        </w:rPr>
        <w:t xml:space="preserve"> </w:t>
      </w:r>
    </w:p>
    <w:p w14:paraId="53D78A7D" w14:textId="77777777" w:rsidR="009F73EB" w:rsidRPr="00864F9D" w:rsidRDefault="009F73EB">
      <w:pPr>
        <w:ind w:left="720"/>
        <w:rPr>
          <w:rFonts w:ascii="Times New Roman" w:eastAsia="Times New Roman" w:hAnsi="Times New Roman" w:cs="Times New Roman"/>
          <w:color w:val="000000" w:themeColor="text1"/>
          <w:sz w:val="23"/>
          <w:szCs w:val="23"/>
        </w:rPr>
      </w:pPr>
    </w:p>
    <w:p w14:paraId="0EE8C2A4"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1.2.</w:t>
      </w:r>
      <w:r w:rsidR="00006852" w:rsidRPr="00864F9D">
        <w:rPr>
          <w:rFonts w:ascii="Times New Roman" w:eastAsia="Times New Roman" w:hAnsi="Times New Roman" w:cs="Times New Roman"/>
          <w:color w:val="000000" w:themeColor="text1"/>
          <w:sz w:val="23"/>
          <w:szCs w:val="23"/>
        </w:rPr>
        <w:t>1.</w:t>
      </w:r>
      <w:r w:rsidRPr="00864F9D">
        <w:rPr>
          <w:rFonts w:ascii="Times New Roman" w:eastAsia="Times New Roman" w:hAnsi="Times New Roman" w:cs="Times New Roman"/>
          <w:color w:val="000000" w:themeColor="text1"/>
          <w:sz w:val="23"/>
          <w:szCs w:val="23"/>
        </w:rPr>
        <w:t>2. Health Plan Opt-In/Out</w:t>
      </w:r>
    </w:p>
    <w:p w14:paraId="127FD044"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Graduate students with proof of comparable coverage may choose to opt out of the health plan and recoup the premium paid. Opt out forms are due by the last business day of the first month of each term. </w:t>
      </w:r>
    </w:p>
    <w:p w14:paraId="4C658D81" w14:textId="77777777" w:rsidR="009F73EB" w:rsidRPr="00864F9D" w:rsidRDefault="009F73EB">
      <w:pPr>
        <w:ind w:left="1440"/>
        <w:rPr>
          <w:rFonts w:ascii="Times New Roman" w:eastAsia="Times New Roman" w:hAnsi="Times New Roman" w:cs="Times New Roman"/>
          <w:color w:val="000000" w:themeColor="text1"/>
          <w:sz w:val="23"/>
          <w:szCs w:val="23"/>
        </w:rPr>
      </w:pPr>
    </w:p>
    <w:p w14:paraId="6EF26EAB"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To Opt out: </w:t>
      </w:r>
    </w:p>
    <w:p w14:paraId="658C8A08" w14:textId="77777777" w:rsidR="009F73EB" w:rsidRPr="00864F9D" w:rsidRDefault="00053B15">
      <w:pPr>
        <w:rPr>
          <w:rFonts w:ascii="Times New Roman" w:eastAsia="Times New Roman" w:hAnsi="Times New Roman" w:cs="Times New Roman"/>
          <w:color w:val="000000" w:themeColor="text1"/>
          <w:sz w:val="23"/>
          <w:szCs w:val="23"/>
          <w:u w:val="single"/>
        </w:rPr>
      </w:pPr>
      <w:r w:rsidRPr="00864F9D">
        <w:rPr>
          <w:rFonts w:ascii="Times New Roman" w:eastAsia="Times New Roman" w:hAnsi="Times New Roman" w:cs="Times New Roman"/>
          <w:color w:val="000000" w:themeColor="text1"/>
          <w:sz w:val="23"/>
          <w:szCs w:val="23"/>
        </w:rPr>
        <w:tab/>
      </w:r>
      <w:r w:rsidRPr="00864F9D">
        <w:rPr>
          <w:rFonts w:ascii="Times New Roman" w:eastAsia="Times New Roman" w:hAnsi="Times New Roman" w:cs="Times New Roman"/>
          <w:color w:val="000000" w:themeColor="text1"/>
          <w:sz w:val="23"/>
          <w:szCs w:val="23"/>
        </w:rPr>
        <w:tab/>
        <w:t xml:space="preserve">1. Complete SOGS’ Opt-out form found at:  </w:t>
      </w:r>
      <w:hyperlink r:id="rId10">
        <w:r w:rsidRPr="00864F9D">
          <w:rPr>
            <w:rFonts w:ascii="Times New Roman" w:eastAsia="Times New Roman" w:hAnsi="Times New Roman" w:cs="Times New Roman"/>
            <w:color w:val="000000" w:themeColor="text1"/>
            <w:sz w:val="23"/>
            <w:szCs w:val="23"/>
            <w:u w:val="single"/>
          </w:rPr>
          <w:t>http://www.sogs.ca/</w:t>
        </w:r>
      </w:hyperlink>
      <w:r w:rsidRPr="00864F9D">
        <w:rPr>
          <w:rFonts w:ascii="Times New Roman" w:hAnsi="Times New Roman" w:cs="Times New Roman"/>
          <w:color w:val="000000" w:themeColor="text1"/>
        </w:rPr>
        <w:fldChar w:fldCharType="begin"/>
      </w:r>
      <w:r w:rsidRPr="00864F9D">
        <w:rPr>
          <w:rFonts w:ascii="Times New Roman" w:hAnsi="Times New Roman" w:cs="Times New Roman"/>
          <w:color w:val="000000" w:themeColor="text1"/>
        </w:rPr>
        <w:instrText xml:space="preserve"> HYPERLINK "http://www.sogs.ca/" </w:instrText>
      </w:r>
      <w:r w:rsidRPr="00864F9D">
        <w:rPr>
          <w:rFonts w:ascii="Times New Roman" w:hAnsi="Times New Roman" w:cs="Times New Roman"/>
          <w:color w:val="000000" w:themeColor="text1"/>
        </w:rPr>
        <w:fldChar w:fldCharType="separate"/>
      </w:r>
    </w:p>
    <w:p w14:paraId="5B98551B"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hAnsi="Times New Roman" w:cs="Times New Roman"/>
          <w:color w:val="000000" w:themeColor="text1"/>
        </w:rPr>
        <w:fldChar w:fldCharType="end"/>
      </w:r>
      <w:r w:rsidRPr="00864F9D">
        <w:rPr>
          <w:rFonts w:ascii="Times New Roman" w:eastAsia="Times New Roman" w:hAnsi="Times New Roman" w:cs="Times New Roman"/>
          <w:color w:val="000000" w:themeColor="text1"/>
          <w:sz w:val="23"/>
          <w:szCs w:val="23"/>
        </w:rPr>
        <w:t xml:space="preserve">2. Present proof of coverage that includes the name of the insurance provider and a policy number. Such proof maybe, but is not limited to, the following: a letter, </w:t>
      </w:r>
      <w:proofErr w:type="gramStart"/>
      <w:r w:rsidRPr="00864F9D">
        <w:rPr>
          <w:rFonts w:ascii="Times New Roman" w:eastAsia="Times New Roman" w:hAnsi="Times New Roman" w:cs="Times New Roman"/>
          <w:color w:val="000000" w:themeColor="text1"/>
          <w:sz w:val="23"/>
          <w:szCs w:val="23"/>
        </w:rPr>
        <w:t>fax</w:t>
      </w:r>
      <w:proofErr w:type="gramEnd"/>
      <w:r w:rsidRPr="00864F9D">
        <w:rPr>
          <w:rFonts w:ascii="Times New Roman" w:eastAsia="Times New Roman" w:hAnsi="Times New Roman" w:cs="Times New Roman"/>
          <w:color w:val="000000" w:themeColor="text1"/>
          <w:sz w:val="23"/>
          <w:szCs w:val="23"/>
        </w:rPr>
        <w:t xml:space="preserve"> or email from either the insurance provider or an employer or other agency that arranges the coverage OR a membership card. </w:t>
      </w:r>
    </w:p>
    <w:p w14:paraId="7E05E4D7"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To Opt in:</w:t>
      </w:r>
    </w:p>
    <w:p w14:paraId="43290BDC"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It is also possible to Opt into the SOGS health plan, if you are a part-time student or Post-Doc OR if you want to enroll your spouse or partner and any children under the age of 21 (25 if they are still attending school). For forms and more information about opting in, please refer to the SOGS website, or visit the SOGS office. </w:t>
      </w:r>
    </w:p>
    <w:p w14:paraId="18B8C53A" w14:textId="77777777" w:rsidR="009F73EB" w:rsidRPr="00864F9D" w:rsidRDefault="009F73EB">
      <w:pPr>
        <w:rPr>
          <w:rFonts w:ascii="Times New Roman" w:eastAsia="Times New Roman" w:hAnsi="Times New Roman" w:cs="Times New Roman"/>
          <w:color w:val="000000" w:themeColor="text1"/>
          <w:sz w:val="23"/>
          <w:szCs w:val="23"/>
        </w:rPr>
      </w:pPr>
    </w:p>
    <w:p w14:paraId="0372EE6F"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1.2.2. Bus Pass </w:t>
      </w:r>
    </w:p>
    <w:p w14:paraId="6B31B9D1"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The LTC Bus Pass offers you access to all of the London Transit Commission </w:t>
      </w:r>
      <w:proofErr w:type="gramStart"/>
      <w:r w:rsidRPr="00864F9D">
        <w:rPr>
          <w:rFonts w:ascii="Times New Roman" w:eastAsia="Times New Roman" w:hAnsi="Times New Roman" w:cs="Times New Roman"/>
          <w:color w:val="000000" w:themeColor="text1"/>
          <w:sz w:val="23"/>
          <w:szCs w:val="23"/>
        </w:rPr>
        <w:t>Buses, and</w:t>
      </w:r>
      <w:proofErr w:type="gramEnd"/>
      <w:r w:rsidRPr="00864F9D">
        <w:rPr>
          <w:rFonts w:ascii="Times New Roman" w:eastAsia="Times New Roman" w:hAnsi="Times New Roman" w:cs="Times New Roman"/>
          <w:color w:val="000000" w:themeColor="text1"/>
          <w:sz w:val="23"/>
          <w:szCs w:val="23"/>
        </w:rPr>
        <w:t xml:space="preserve"> is negotiated through SOGS. You cannot opt-out of this bus </w:t>
      </w:r>
      <w:proofErr w:type="gramStart"/>
      <w:r w:rsidRPr="00864F9D">
        <w:rPr>
          <w:rFonts w:ascii="Times New Roman" w:eastAsia="Times New Roman" w:hAnsi="Times New Roman" w:cs="Times New Roman"/>
          <w:color w:val="000000" w:themeColor="text1"/>
          <w:sz w:val="23"/>
          <w:szCs w:val="23"/>
        </w:rPr>
        <w:t>pass</w:t>
      </w:r>
      <w:proofErr w:type="gramEnd"/>
      <w:r w:rsidRPr="00864F9D">
        <w:rPr>
          <w:rFonts w:ascii="Times New Roman" w:eastAsia="Times New Roman" w:hAnsi="Times New Roman" w:cs="Times New Roman"/>
          <w:color w:val="000000" w:themeColor="text1"/>
          <w:sz w:val="23"/>
          <w:szCs w:val="23"/>
        </w:rPr>
        <w:t xml:space="preserve"> and it is non-transferable. </w:t>
      </w:r>
    </w:p>
    <w:p w14:paraId="6DB2682E"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lastRenderedPageBreak/>
        <w:t xml:space="preserve">At the beginning of each term, bus passes are available for pick up in the SOGS office (UCC 260). To pick up your pass you will require: </w:t>
      </w:r>
    </w:p>
    <w:p w14:paraId="7053A438" w14:textId="77777777" w:rsidR="009F73EB" w:rsidRPr="00864F9D" w:rsidRDefault="00053B15">
      <w:pPr>
        <w:ind w:left="1800" w:hanging="36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 Your valid</w:t>
      </w:r>
      <w:r w:rsidR="00006852" w:rsidRPr="00864F9D">
        <w:rPr>
          <w:rFonts w:ascii="Times New Roman" w:eastAsia="Times New Roman" w:hAnsi="Times New Roman" w:cs="Times New Roman"/>
          <w:color w:val="000000" w:themeColor="text1"/>
          <w:sz w:val="23"/>
          <w:szCs w:val="23"/>
        </w:rPr>
        <w:t xml:space="preserve"> UWO Student ID.</w:t>
      </w:r>
    </w:p>
    <w:p w14:paraId="53CFEDC1" w14:textId="77777777" w:rsidR="009F73EB" w:rsidRPr="00864F9D" w:rsidRDefault="00053B15">
      <w:pPr>
        <w:ind w:left="1800" w:hanging="36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 To be a </w:t>
      </w:r>
      <w:proofErr w:type="gramStart"/>
      <w:r w:rsidRPr="00864F9D">
        <w:rPr>
          <w:rFonts w:ascii="Times New Roman" w:eastAsia="Times New Roman" w:hAnsi="Times New Roman" w:cs="Times New Roman"/>
          <w:color w:val="000000" w:themeColor="text1"/>
          <w:sz w:val="23"/>
          <w:szCs w:val="23"/>
        </w:rPr>
        <w:t>full time</w:t>
      </w:r>
      <w:proofErr w:type="gramEnd"/>
      <w:r w:rsidRPr="00864F9D">
        <w:rPr>
          <w:rFonts w:ascii="Times New Roman" w:eastAsia="Times New Roman" w:hAnsi="Times New Roman" w:cs="Times New Roman"/>
          <w:color w:val="000000" w:themeColor="text1"/>
          <w:sz w:val="23"/>
          <w:szCs w:val="23"/>
        </w:rPr>
        <w:t xml:space="preserve"> graduate student in the coming term, where your status and account will be checked online by the SOGS office administrators. </w:t>
      </w:r>
    </w:p>
    <w:p w14:paraId="6AE0F73A" w14:textId="77777777" w:rsidR="009F73EB" w:rsidRPr="00864F9D" w:rsidRDefault="009F73EB">
      <w:pPr>
        <w:rPr>
          <w:rFonts w:ascii="Times New Roman" w:eastAsia="Times New Roman" w:hAnsi="Times New Roman" w:cs="Times New Roman"/>
          <w:color w:val="000000" w:themeColor="text1"/>
          <w:sz w:val="23"/>
          <w:szCs w:val="23"/>
        </w:rPr>
      </w:pPr>
    </w:p>
    <w:p w14:paraId="53795E69" w14:textId="77777777" w:rsidR="00053B15"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1.2.3. SOGS Council and Committees</w:t>
      </w:r>
    </w:p>
    <w:p w14:paraId="7227C32D" w14:textId="77777777" w:rsidR="00053B15" w:rsidRPr="00864F9D" w:rsidRDefault="00053B15" w:rsidP="00053B15">
      <w:pPr>
        <w:rPr>
          <w:rFonts w:ascii="Times New Roman" w:eastAsia="Times New Roman" w:hAnsi="Times New Roman" w:cs="Times New Roman"/>
          <w:color w:val="000000" w:themeColor="text1"/>
          <w:sz w:val="23"/>
          <w:szCs w:val="23"/>
        </w:rPr>
      </w:pPr>
    </w:p>
    <w:p w14:paraId="7A7777CD" w14:textId="77777777" w:rsidR="009F73EB" w:rsidRPr="00864F9D" w:rsidRDefault="00053B15" w:rsidP="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If you want to take an active role in the affairs that affect graduate students at Western, consider running for a position on the SOGS executive council. If this is too ambitious for you, there are various SOGS committees to join that need graduate student participation. For a list and description of the committee with their contact information, please click </w:t>
      </w:r>
      <w:hyperlink r:id="rId11">
        <w:r w:rsidRPr="00864F9D">
          <w:rPr>
            <w:rFonts w:ascii="Times New Roman" w:eastAsia="Times New Roman" w:hAnsi="Times New Roman" w:cs="Times New Roman"/>
            <w:color w:val="000000" w:themeColor="text1"/>
            <w:sz w:val="23"/>
            <w:szCs w:val="23"/>
            <w:u w:val="single"/>
          </w:rPr>
          <w:t>here.</w:t>
        </w:r>
      </w:hyperlink>
    </w:p>
    <w:p w14:paraId="543BE763" w14:textId="77777777" w:rsidR="009F73EB" w:rsidRPr="00864F9D" w:rsidRDefault="009F73EB">
      <w:pPr>
        <w:rPr>
          <w:rFonts w:ascii="Times New Roman" w:eastAsia="Times New Roman" w:hAnsi="Times New Roman" w:cs="Times New Roman"/>
          <w:color w:val="000000" w:themeColor="text1"/>
          <w:sz w:val="23"/>
          <w:szCs w:val="23"/>
        </w:rPr>
      </w:pPr>
    </w:p>
    <w:p w14:paraId="19289ACE" w14:textId="77777777" w:rsidR="009F73EB" w:rsidRPr="00864F9D" w:rsidRDefault="009F73EB">
      <w:pPr>
        <w:rPr>
          <w:rFonts w:ascii="Times New Roman" w:eastAsia="Times New Roman" w:hAnsi="Times New Roman" w:cs="Times New Roman"/>
          <w:color w:val="000000" w:themeColor="text1"/>
          <w:sz w:val="23"/>
          <w:szCs w:val="23"/>
        </w:rPr>
      </w:pPr>
    </w:p>
    <w:p w14:paraId="45C7A282" w14:textId="77777777" w:rsidR="009F73EB" w:rsidRPr="00864F9D" w:rsidRDefault="00E068C2">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1.3</w:t>
      </w:r>
      <w:r w:rsidR="00053B15" w:rsidRPr="00864F9D">
        <w:rPr>
          <w:rFonts w:ascii="Times New Roman" w:eastAsia="Times New Roman" w:hAnsi="Times New Roman" w:cs="Times New Roman"/>
          <w:b/>
          <w:color w:val="000000" w:themeColor="text1"/>
          <w:sz w:val="23"/>
          <w:szCs w:val="23"/>
        </w:rPr>
        <w:t>. International Student Information</w:t>
      </w:r>
    </w:p>
    <w:p w14:paraId="16B22E9E" w14:textId="77777777" w:rsidR="009F73EB" w:rsidRPr="00864F9D" w:rsidRDefault="009F73EB">
      <w:pPr>
        <w:rPr>
          <w:rFonts w:ascii="Times New Roman" w:eastAsia="Times New Roman" w:hAnsi="Times New Roman" w:cs="Times New Roman"/>
          <w:color w:val="000000" w:themeColor="text1"/>
          <w:sz w:val="23"/>
          <w:szCs w:val="23"/>
        </w:rPr>
      </w:pPr>
    </w:p>
    <w:p w14:paraId="4CB331A0" w14:textId="77777777" w:rsidR="00053B15" w:rsidRPr="00864F9D" w:rsidRDefault="00E068C2">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1.3</w:t>
      </w:r>
      <w:r w:rsidR="00053B15" w:rsidRPr="00864F9D">
        <w:rPr>
          <w:rFonts w:ascii="Times New Roman" w:eastAsia="Times New Roman" w:hAnsi="Times New Roman" w:cs="Times New Roman"/>
          <w:color w:val="000000" w:themeColor="text1"/>
          <w:sz w:val="23"/>
          <w:szCs w:val="23"/>
        </w:rPr>
        <w:t xml:space="preserve">.1. Before arrival in Canada. </w:t>
      </w:r>
    </w:p>
    <w:p w14:paraId="118392E1" w14:textId="77777777" w:rsidR="00053B15" w:rsidRPr="00864F9D" w:rsidRDefault="00053B15" w:rsidP="00053B15">
      <w:pPr>
        <w:ind w:left="567"/>
        <w:rPr>
          <w:rFonts w:ascii="Times New Roman" w:eastAsia="Times New Roman" w:hAnsi="Times New Roman" w:cs="Times New Roman"/>
          <w:color w:val="000000" w:themeColor="text1"/>
          <w:sz w:val="23"/>
          <w:szCs w:val="23"/>
        </w:rPr>
      </w:pPr>
    </w:p>
    <w:p w14:paraId="7FA68DB6" w14:textId="77777777" w:rsidR="009F73EB" w:rsidRPr="00864F9D" w:rsidRDefault="00053B15" w:rsidP="00053B15">
      <w:pPr>
        <w:ind w:left="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Most, if not all, Study Permits (student visas) are issued with the strict prohibition of employment of any kind during residence in Canada. Hence, all international students must obtain a student authorization that allows employment on campus where a student is registered full time. (You cannot be paid until the date shown on your Employment Authorization.) </w:t>
      </w:r>
      <w:proofErr w:type="gramStart"/>
      <w:r w:rsidRPr="00864F9D">
        <w:rPr>
          <w:rFonts w:ascii="Times New Roman" w:eastAsia="Times New Roman" w:hAnsi="Times New Roman" w:cs="Times New Roman"/>
          <w:color w:val="000000" w:themeColor="text1"/>
          <w:sz w:val="23"/>
          <w:szCs w:val="23"/>
        </w:rPr>
        <w:t>Usually</w:t>
      </w:r>
      <w:proofErr w:type="gramEnd"/>
      <w:r w:rsidRPr="00864F9D">
        <w:rPr>
          <w:rFonts w:ascii="Times New Roman" w:eastAsia="Times New Roman" w:hAnsi="Times New Roman" w:cs="Times New Roman"/>
          <w:color w:val="000000" w:themeColor="text1"/>
          <w:sz w:val="23"/>
          <w:szCs w:val="23"/>
        </w:rPr>
        <w:t xml:space="preserve"> international students are issued a visitor’s visa in the country of their residence and their student authorization is transmitted electronically to immigration authorities in Canada. Upon arrival in Canada, a student is given their Student Authorization at the port of entry. </w:t>
      </w:r>
    </w:p>
    <w:p w14:paraId="3397865D" w14:textId="77777777" w:rsidR="009F73EB" w:rsidRPr="00864F9D" w:rsidRDefault="009F73EB" w:rsidP="00053B15">
      <w:pPr>
        <w:ind w:left="567"/>
        <w:rPr>
          <w:rFonts w:ascii="Times New Roman" w:eastAsia="Times New Roman" w:hAnsi="Times New Roman" w:cs="Times New Roman"/>
          <w:color w:val="000000" w:themeColor="text1"/>
          <w:sz w:val="23"/>
          <w:szCs w:val="23"/>
        </w:rPr>
      </w:pPr>
    </w:p>
    <w:p w14:paraId="570A7261" w14:textId="77777777" w:rsidR="009F73EB" w:rsidRPr="00864F9D" w:rsidRDefault="00053B15" w:rsidP="00053B15">
      <w:pPr>
        <w:ind w:left="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It is also advantageous to get a U.S. visa before entering Canada. This is especially beneficial to those citizens of countries where U.S. visas are usually issued in the non-restrictive, multiple-entry form. However, if it is not possible to accomplish the foregoing, do not despair! (Read below.) US citizens need only arrive at the Canadian border with appropriate documents to obtain a same day study permit. However, this can only be done on certain days/times. Contact Immigration Canada for more details. </w:t>
      </w:r>
    </w:p>
    <w:p w14:paraId="46D2CFD9" w14:textId="77777777" w:rsidR="009F73EB" w:rsidRPr="00864F9D" w:rsidRDefault="009F73EB">
      <w:pPr>
        <w:ind w:left="720"/>
        <w:rPr>
          <w:rFonts w:ascii="Times New Roman" w:eastAsia="Times New Roman" w:hAnsi="Times New Roman" w:cs="Times New Roman"/>
          <w:color w:val="000000" w:themeColor="text1"/>
          <w:sz w:val="23"/>
          <w:szCs w:val="23"/>
        </w:rPr>
      </w:pPr>
    </w:p>
    <w:p w14:paraId="207CA528" w14:textId="77777777" w:rsidR="00053B15" w:rsidRPr="00864F9D" w:rsidRDefault="00E068C2">
      <w:pPr>
        <w:ind w:left="72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1.3</w:t>
      </w:r>
      <w:r w:rsidR="00053B15" w:rsidRPr="00864F9D">
        <w:rPr>
          <w:rFonts w:ascii="Times New Roman" w:eastAsia="Times New Roman" w:hAnsi="Times New Roman" w:cs="Times New Roman"/>
          <w:color w:val="000000" w:themeColor="text1"/>
          <w:sz w:val="23"/>
          <w:szCs w:val="23"/>
        </w:rPr>
        <w:t xml:space="preserve">.2. Upon arrival in Canada. </w:t>
      </w:r>
    </w:p>
    <w:p w14:paraId="68D8A388" w14:textId="77777777" w:rsidR="00053B15" w:rsidRPr="00864F9D" w:rsidRDefault="00053B15" w:rsidP="00053B15">
      <w:pPr>
        <w:ind w:left="567"/>
        <w:rPr>
          <w:rFonts w:ascii="Times New Roman" w:eastAsia="Times New Roman" w:hAnsi="Times New Roman" w:cs="Times New Roman"/>
          <w:color w:val="000000" w:themeColor="text1"/>
          <w:sz w:val="23"/>
          <w:szCs w:val="23"/>
        </w:rPr>
      </w:pPr>
    </w:p>
    <w:p w14:paraId="5A06747E" w14:textId="77777777" w:rsidR="009F73EB" w:rsidRPr="00864F9D" w:rsidRDefault="00053B15" w:rsidP="00053B15">
      <w:pPr>
        <w:ind w:left="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There are 4 extremely important items on the international student's list of "things to get" upon arrival in Canada. These are (</w:t>
      </w:r>
      <w:proofErr w:type="spellStart"/>
      <w:r w:rsidRPr="00864F9D">
        <w:rPr>
          <w:rFonts w:ascii="Times New Roman" w:eastAsia="Times New Roman" w:hAnsi="Times New Roman" w:cs="Times New Roman"/>
          <w:color w:val="000000" w:themeColor="text1"/>
          <w:sz w:val="23"/>
          <w:szCs w:val="23"/>
        </w:rPr>
        <w:t>i</w:t>
      </w:r>
      <w:proofErr w:type="spellEnd"/>
      <w:r w:rsidRPr="00864F9D">
        <w:rPr>
          <w:rFonts w:ascii="Times New Roman" w:eastAsia="Times New Roman" w:hAnsi="Times New Roman" w:cs="Times New Roman"/>
          <w:color w:val="000000" w:themeColor="text1"/>
          <w:sz w:val="23"/>
          <w:szCs w:val="23"/>
        </w:rPr>
        <w:t xml:space="preserve">) Employment Authorization, if not already obtained in home country, (ii) Social Insurance Number (SIN), (iii) a local bank account, and (iv) University Health Insurance Card. </w:t>
      </w:r>
    </w:p>
    <w:p w14:paraId="44AFE8AE" w14:textId="77777777" w:rsidR="009F73EB" w:rsidRPr="00864F9D" w:rsidRDefault="009F73EB" w:rsidP="00053B15">
      <w:pPr>
        <w:ind w:left="567"/>
        <w:rPr>
          <w:rFonts w:ascii="Times New Roman" w:eastAsia="Times New Roman" w:hAnsi="Times New Roman" w:cs="Times New Roman"/>
          <w:color w:val="000000" w:themeColor="text1"/>
          <w:sz w:val="23"/>
          <w:szCs w:val="23"/>
        </w:rPr>
      </w:pPr>
    </w:p>
    <w:p w14:paraId="2B7E2C0F" w14:textId="77777777" w:rsidR="009F73EB" w:rsidRPr="00864F9D" w:rsidRDefault="00053B15" w:rsidP="00053B15">
      <w:pPr>
        <w:ind w:left="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You need an Employment Authorization and a SIN to be paid by the University. You cannot be paid until the date shown on your Employment Authorization. You must provide the Graduate Affairs Coordinator with a copy of your Student Authorization each time it is </w:t>
      </w:r>
      <w:r w:rsidRPr="00864F9D">
        <w:rPr>
          <w:rFonts w:ascii="Times New Roman" w:eastAsia="Times New Roman" w:hAnsi="Times New Roman" w:cs="Times New Roman"/>
          <w:color w:val="000000" w:themeColor="text1"/>
          <w:sz w:val="23"/>
          <w:szCs w:val="23"/>
        </w:rPr>
        <w:lastRenderedPageBreak/>
        <w:t xml:space="preserve">updated </w:t>
      </w:r>
      <w:proofErr w:type="gramStart"/>
      <w:r w:rsidRPr="00864F9D">
        <w:rPr>
          <w:rFonts w:ascii="Times New Roman" w:eastAsia="Times New Roman" w:hAnsi="Times New Roman" w:cs="Times New Roman"/>
          <w:color w:val="000000" w:themeColor="text1"/>
          <w:sz w:val="23"/>
          <w:szCs w:val="23"/>
        </w:rPr>
        <w:t>in order to</w:t>
      </w:r>
      <w:proofErr w:type="gramEnd"/>
      <w:r w:rsidRPr="00864F9D">
        <w:rPr>
          <w:rFonts w:ascii="Times New Roman" w:eastAsia="Times New Roman" w:hAnsi="Times New Roman" w:cs="Times New Roman"/>
          <w:color w:val="000000" w:themeColor="text1"/>
          <w:sz w:val="23"/>
          <w:szCs w:val="23"/>
        </w:rPr>
        <w:t xml:space="preserve"> get paid. As mentioned in Part (A), if provision has been made in the Student Authorization for working as a T.A., only a SIN is required. For application details please see the Graduate Affairs Coordinator as soon as possible. Always remember: these applications require time to be processed, so do not procrastinate! (Immigration Canada requires a minimum of 30 working days.) </w:t>
      </w:r>
    </w:p>
    <w:p w14:paraId="226D14EA" w14:textId="77777777" w:rsidR="009F73EB" w:rsidRPr="00864F9D" w:rsidRDefault="009F73EB" w:rsidP="00053B15">
      <w:pPr>
        <w:ind w:left="567"/>
        <w:rPr>
          <w:rFonts w:ascii="Times New Roman" w:eastAsia="Times New Roman" w:hAnsi="Times New Roman" w:cs="Times New Roman"/>
          <w:color w:val="000000" w:themeColor="text1"/>
          <w:sz w:val="23"/>
          <w:szCs w:val="23"/>
        </w:rPr>
      </w:pPr>
    </w:p>
    <w:p w14:paraId="4DC82A33" w14:textId="77777777" w:rsidR="009F73EB" w:rsidRPr="00864F9D" w:rsidRDefault="00053B15" w:rsidP="00053B15">
      <w:pPr>
        <w:ind w:left="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The provincial government does not provide health care protection under the Ontario Health Insurance Plan (OHIP) for non-Ontario residents and their families. Because of this, the University has initiated the University Health Insurance Plan (UHIP), to provide protection comparable to that available from the Ontario Government. It is mandatory that international students and their dependents enroll in this plan as soon as they arrive in Ontario if they are not eligible for either OHIP or an equivalent plan. Applications and additional information may be obtained from the Registrar’s Office, Western Student Services Building room 1120. If you did not obtain a U.S. VISA before entering Canada, you may apply for one through the International Student Office (UCC 210, ext. 83031). Once again, remember that the application requires time to be processed, so don't do it at the last minute! (Allow at least 4 weeks processing time.)  </w:t>
      </w:r>
    </w:p>
    <w:p w14:paraId="1307D486" w14:textId="77777777" w:rsidR="009F73EB" w:rsidRPr="00864F9D" w:rsidRDefault="009F73EB">
      <w:pPr>
        <w:rPr>
          <w:rFonts w:ascii="Times New Roman" w:eastAsia="Times New Roman" w:hAnsi="Times New Roman" w:cs="Times New Roman"/>
          <w:color w:val="000000" w:themeColor="text1"/>
          <w:sz w:val="23"/>
          <w:szCs w:val="23"/>
        </w:rPr>
      </w:pPr>
    </w:p>
    <w:p w14:paraId="2E70E508" w14:textId="77777777" w:rsidR="00053B15" w:rsidRPr="00864F9D" w:rsidRDefault="00E068C2">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1.3</w:t>
      </w:r>
      <w:r w:rsidR="00053B15" w:rsidRPr="00864F9D">
        <w:rPr>
          <w:rFonts w:ascii="Times New Roman" w:eastAsia="Times New Roman" w:hAnsi="Times New Roman" w:cs="Times New Roman"/>
          <w:color w:val="000000" w:themeColor="text1"/>
          <w:sz w:val="23"/>
          <w:szCs w:val="23"/>
        </w:rPr>
        <w:t xml:space="preserve">.3. Tuition Fees. </w:t>
      </w:r>
    </w:p>
    <w:p w14:paraId="3C0F4144" w14:textId="77777777" w:rsidR="00E068C2" w:rsidRPr="00864F9D" w:rsidRDefault="00E068C2" w:rsidP="00E068C2">
      <w:pPr>
        <w:ind w:left="567"/>
        <w:rPr>
          <w:rFonts w:ascii="Times New Roman" w:eastAsia="Times New Roman" w:hAnsi="Times New Roman" w:cs="Times New Roman"/>
          <w:color w:val="000000" w:themeColor="text1"/>
          <w:sz w:val="23"/>
          <w:szCs w:val="23"/>
        </w:rPr>
      </w:pPr>
    </w:p>
    <w:p w14:paraId="3047B3FB" w14:textId="77777777" w:rsidR="009F73EB" w:rsidRPr="00864F9D" w:rsidRDefault="00053B15" w:rsidP="00E068C2">
      <w:pPr>
        <w:ind w:left="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International students may </w:t>
      </w:r>
      <w:proofErr w:type="gramStart"/>
      <w:r w:rsidRPr="00864F9D">
        <w:rPr>
          <w:rFonts w:ascii="Times New Roman" w:eastAsia="Times New Roman" w:hAnsi="Times New Roman" w:cs="Times New Roman"/>
          <w:color w:val="000000" w:themeColor="text1"/>
          <w:sz w:val="23"/>
          <w:szCs w:val="23"/>
        </w:rPr>
        <w:t>make arrangements</w:t>
      </w:r>
      <w:proofErr w:type="gramEnd"/>
      <w:r w:rsidRPr="00864F9D">
        <w:rPr>
          <w:rFonts w:ascii="Times New Roman" w:eastAsia="Times New Roman" w:hAnsi="Times New Roman" w:cs="Times New Roman"/>
          <w:color w:val="000000" w:themeColor="text1"/>
          <w:sz w:val="23"/>
          <w:szCs w:val="23"/>
        </w:rPr>
        <w:t xml:space="preserve"> to pay their tuition fees by installments. There is, however, a charge to do this. For further details, contact the Fees Office in the Office of the Registrar, Western Student Services Building room 1120. </w:t>
      </w:r>
    </w:p>
    <w:p w14:paraId="49D07BB3" w14:textId="77777777" w:rsidR="00E068C2" w:rsidRPr="00864F9D" w:rsidRDefault="00E068C2" w:rsidP="00E068C2">
      <w:pPr>
        <w:ind w:left="567"/>
        <w:rPr>
          <w:rFonts w:ascii="Times New Roman" w:eastAsia="Times New Roman" w:hAnsi="Times New Roman" w:cs="Times New Roman"/>
          <w:color w:val="000000" w:themeColor="text1"/>
          <w:sz w:val="23"/>
          <w:szCs w:val="23"/>
        </w:rPr>
      </w:pPr>
    </w:p>
    <w:p w14:paraId="5E2661DC" w14:textId="77777777" w:rsidR="00E068C2" w:rsidRPr="00864F9D" w:rsidRDefault="00E068C2">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1.3</w:t>
      </w:r>
      <w:r w:rsidR="00053B15" w:rsidRPr="00864F9D">
        <w:rPr>
          <w:rFonts w:ascii="Times New Roman" w:eastAsia="Times New Roman" w:hAnsi="Times New Roman" w:cs="Times New Roman"/>
          <w:color w:val="000000" w:themeColor="text1"/>
          <w:sz w:val="23"/>
          <w:szCs w:val="23"/>
        </w:rPr>
        <w:t xml:space="preserve">.4. Renewal of Graduate Student Study Permits. </w:t>
      </w:r>
    </w:p>
    <w:p w14:paraId="01851AFA" w14:textId="77777777" w:rsidR="00E068C2" w:rsidRPr="00864F9D" w:rsidRDefault="00E068C2" w:rsidP="00E068C2">
      <w:pPr>
        <w:ind w:left="567"/>
        <w:rPr>
          <w:rFonts w:ascii="Times New Roman" w:eastAsia="Times New Roman" w:hAnsi="Times New Roman" w:cs="Times New Roman"/>
          <w:color w:val="000000" w:themeColor="text1"/>
          <w:sz w:val="23"/>
          <w:szCs w:val="23"/>
        </w:rPr>
      </w:pPr>
    </w:p>
    <w:p w14:paraId="6A68AB6E" w14:textId="77777777" w:rsidR="009F73EB" w:rsidRPr="00864F9D" w:rsidRDefault="00053B15" w:rsidP="00E068C2">
      <w:pPr>
        <w:ind w:left="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Allow 6-8 weeks for processing of Study Permit renewals. Remember, you cannot be paid without a valid Study Permit. The Graduate Affairs Coordinator will provide a letter verifying your graduate student status and financial support to assist in expediting renewal of Study Permits. Please allow 3-5 days for processing from the time you request the letter. </w:t>
      </w:r>
    </w:p>
    <w:p w14:paraId="4C858728" w14:textId="77777777" w:rsidR="009F73EB" w:rsidRPr="00864F9D" w:rsidRDefault="00053B15" w:rsidP="00E068C2">
      <w:pPr>
        <w:ind w:left="567"/>
        <w:rPr>
          <w:rFonts w:ascii="Times New Roman" w:eastAsia="Times New Roman" w:hAnsi="Times New Roman" w:cs="Times New Roman"/>
          <w:b/>
          <w:color w:val="000000" w:themeColor="text1"/>
          <w:sz w:val="23"/>
          <w:szCs w:val="23"/>
          <w:u w:val="single"/>
        </w:rPr>
      </w:pPr>
      <w:r w:rsidRPr="00864F9D">
        <w:rPr>
          <w:rFonts w:ascii="Times New Roman" w:eastAsia="Times New Roman" w:hAnsi="Times New Roman" w:cs="Times New Roman"/>
          <w:color w:val="000000" w:themeColor="text1"/>
          <w:sz w:val="23"/>
          <w:szCs w:val="23"/>
        </w:rPr>
        <w:t xml:space="preserve">Be reminded that each time you renew your Study Permit a cash payment will be required by Immigration Canada.  Copies of these documents must be provided to the Graduate Affairs Coordinator. </w:t>
      </w:r>
    </w:p>
    <w:p w14:paraId="399EF9ED" w14:textId="77777777" w:rsidR="009F73EB" w:rsidRPr="00864F9D" w:rsidRDefault="009F73EB">
      <w:pPr>
        <w:rPr>
          <w:rFonts w:ascii="Times New Roman" w:eastAsia="Times New Roman" w:hAnsi="Times New Roman" w:cs="Times New Roman"/>
          <w:color w:val="000000" w:themeColor="text1"/>
          <w:sz w:val="23"/>
          <w:szCs w:val="23"/>
        </w:rPr>
      </w:pPr>
    </w:p>
    <w:p w14:paraId="22E6BE42" w14:textId="77777777" w:rsidR="009F73EB" w:rsidRPr="00864F9D" w:rsidRDefault="00E068C2" w:rsidP="00E068C2">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1.4. Student Resources</w:t>
      </w:r>
    </w:p>
    <w:p w14:paraId="091DB68F" w14:textId="77777777" w:rsidR="009F73EB" w:rsidRPr="00864F9D" w:rsidRDefault="009F73EB" w:rsidP="00E068C2">
      <w:pPr>
        <w:rPr>
          <w:rFonts w:ascii="Times New Roman" w:eastAsia="Times New Roman" w:hAnsi="Times New Roman" w:cs="Times New Roman"/>
          <w:color w:val="000000" w:themeColor="text1"/>
          <w:sz w:val="23"/>
          <w:szCs w:val="23"/>
        </w:rPr>
      </w:pPr>
    </w:p>
    <w:p w14:paraId="53F1317D"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1.4.1. SOGSIM </w:t>
      </w:r>
      <w:r w:rsidR="00E068C2" w:rsidRPr="00864F9D">
        <w:rPr>
          <w:rFonts w:ascii="Times New Roman" w:eastAsia="Times New Roman" w:hAnsi="Times New Roman" w:cs="Times New Roman"/>
          <w:color w:val="000000" w:themeColor="text1"/>
          <w:sz w:val="23"/>
          <w:szCs w:val="23"/>
        </w:rPr>
        <w:t>website.</w:t>
      </w:r>
      <w:r w:rsidRPr="00864F9D">
        <w:rPr>
          <w:rFonts w:ascii="Times New Roman" w:eastAsia="Times New Roman" w:hAnsi="Times New Roman" w:cs="Times New Roman"/>
          <w:color w:val="000000" w:themeColor="text1"/>
          <w:sz w:val="23"/>
          <w:szCs w:val="23"/>
        </w:rPr>
        <w:t xml:space="preserve"> The SOGSIM website, located at </w:t>
      </w:r>
      <w:hyperlink r:id="rId12">
        <w:r w:rsidRPr="00864F9D">
          <w:rPr>
            <w:rFonts w:ascii="Times New Roman" w:eastAsia="Times New Roman" w:hAnsi="Times New Roman" w:cs="Times New Roman"/>
            <w:color w:val="000000" w:themeColor="text1"/>
            <w:sz w:val="23"/>
            <w:szCs w:val="23"/>
            <w:u w:val="single"/>
          </w:rPr>
          <w:t>www.sogsim.com</w:t>
        </w:r>
      </w:hyperlink>
      <w:r w:rsidRPr="00864F9D">
        <w:rPr>
          <w:rFonts w:ascii="Times New Roman" w:eastAsia="Times New Roman" w:hAnsi="Times New Roman" w:cs="Times New Roman"/>
          <w:color w:val="000000" w:themeColor="text1"/>
          <w:sz w:val="23"/>
          <w:szCs w:val="23"/>
        </w:rPr>
        <w:t xml:space="preserve">, houses information about the Society and its activities, as well as information about resources and services available on campus and in the community. </w:t>
      </w:r>
    </w:p>
    <w:p w14:paraId="67046252" w14:textId="77777777" w:rsidR="009F73EB" w:rsidRPr="00864F9D" w:rsidRDefault="009F73EB" w:rsidP="00E068C2">
      <w:pPr>
        <w:ind w:left="567" w:hanging="567"/>
        <w:rPr>
          <w:rFonts w:ascii="Times New Roman" w:eastAsia="Times New Roman" w:hAnsi="Times New Roman" w:cs="Times New Roman"/>
          <w:color w:val="000000" w:themeColor="text1"/>
          <w:sz w:val="23"/>
          <w:szCs w:val="23"/>
        </w:rPr>
      </w:pPr>
    </w:p>
    <w:p w14:paraId="2E3CE2CB" w14:textId="77777777" w:rsidR="009F73EB" w:rsidRPr="00864F9D" w:rsidRDefault="00E068C2"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1.4.2. Graduate Computer Lab.</w:t>
      </w:r>
      <w:r w:rsidR="00053B15" w:rsidRPr="00864F9D">
        <w:rPr>
          <w:rFonts w:ascii="Times New Roman" w:eastAsia="Times New Roman" w:hAnsi="Times New Roman" w:cs="Times New Roman"/>
          <w:color w:val="000000" w:themeColor="text1"/>
          <w:sz w:val="23"/>
          <w:szCs w:val="23"/>
        </w:rPr>
        <w:t xml:space="preserve"> There is a graduate computer lab on the third floor of Talbot College.  It is a secured door, so please see the Graduate Program Assistant for the code.  Mac and PC computers and a printer</w:t>
      </w:r>
      <w:r w:rsidR="00D07298" w:rsidRPr="00864F9D">
        <w:rPr>
          <w:rFonts w:ascii="Times New Roman" w:eastAsia="Times New Roman" w:hAnsi="Times New Roman" w:cs="Times New Roman"/>
          <w:color w:val="000000" w:themeColor="text1"/>
          <w:sz w:val="23"/>
          <w:szCs w:val="23"/>
        </w:rPr>
        <w:t>/photocopier</w:t>
      </w:r>
      <w:r w:rsidR="00053B15" w:rsidRPr="00864F9D">
        <w:rPr>
          <w:rFonts w:ascii="Times New Roman" w:eastAsia="Times New Roman" w:hAnsi="Times New Roman" w:cs="Times New Roman"/>
          <w:color w:val="000000" w:themeColor="text1"/>
          <w:sz w:val="23"/>
          <w:szCs w:val="23"/>
        </w:rPr>
        <w:t xml:space="preserve"> are available for graduate student use. Each graduate </w:t>
      </w:r>
      <w:r w:rsidR="00053B15" w:rsidRPr="00864F9D">
        <w:rPr>
          <w:rFonts w:ascii="Times New Roman" w:eastAsia="Times New Roman" w:hAnsi="Times New Roman" w:cs="Times New Roman"/>
          <w:color w:val="000000" w:themeColor="text1"/>
          <w:sz w:val="23"/>
          <w:szCs w:val="23"/>
        </w:rPr>
        <w:lastRenderedPageBreak/>
        <w:t xml:space="preserve">student will have a code for the printer, given to them by the Graduate Program Assistant, and a quota of pages they are allowed to print.  </w:t>
      </w:r>
    </w:p>
    <w:p w14:paraId="70D55B03"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4411770E"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1.4.3. Travel Funds. Subject to the availability of funds, the Don Wright Faculty of Music endeavours to provide partial support for graduate students to attend meetings or conferences during their degree candidacy, with the understanding that grant funds are being or will be used in at least equal amount for the same purpose. In any particular year, funds may be limited and some requests for funds deferred. Please contact the Associate Dean of Graduate Studies for information.  </w:t>
      </w:r>
    </w:p>
    <w:p w14:paraId="6D111C64"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447B0D08" w14:textId="75E91AE2"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1.4.4. Grad Club. The Society of Graduate Students offers a lounge, T.V. room, and food services in the basement of Middlesex College to all graduate students.</w:t>
      </w:r>
    </w:p>
    <w:p w14:paraId="3FAFCA8B"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55F9F9C8"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1.4.5. Health Services. Health Services in the University Community Centre (UCC) offers a full range of medical and social services to graduate students. Canadian students applying for coverage under the Ontario Health Insurance Plan may obtain an application </w:t>
      </w:r>
      <w:proofErr w:type="gramStart"/>
      <w:r w:rsidRPr="00864F9D">
        <w:rPr>
          <w:rFonts w:ascii="Times New Roman" w:eastAsia="Times New Roman" w:hAnsi="Times New Roman" w:cs="Times New Roman"/>
          <w:color w:val="000000" w:themeColor="text1"/>
          <w:sz w:val="23"/>
          <w:szCs w:val="23"/>
        </w:rPr>
        <w:t>here, and</w:t>
      </w:r>
      <w:proofErr w:type="gramEnd"/>
      <w:r w:rsidRPr="00864F9D">
        <w:rPr>
          <w:rFonts w:ascii="Times New Roman" w:eastAsia="Times New Roman" w:hAnsi="Times New Roman" w:cs="Times New Roman"/>
          <w:color w:val="000000" w:themeColor="text1"/>
          <w:sz w:val="23"/>
          <w:szCs w:val="23"/>
        </w:rPr>
        <w:t xml:space="preserve"> return it to the Ministry of Health office (217 York St., 5th Floor, London, Tel. No. 433-4651) to get signed up. International students are asked to refer to Section </w:t>
      </w:r>
      <w:r w:rsidR="00E068C2" w:rsidRPr="00864F9D">
        <w:rPr>
          <w:rFonts w:ascii="Times New Roman" w:eastAsia="Times New Roman" w:hAnsi="Times New Roman" w:cs="Times New Roman"/>
          <w:color w:val="000000" w:themeColor="text1"/>
          <w:sz w:val="23"/>
          <w:szCs w:val="23"/>
        </w:rPr>
        <w:t>1.3.</w:t>
      </w:r>
      <w:r w:rsidRPr="00864F9D">
        <w:rPr>
          <w:rFonts w:ascii="Times New Roman" w:eastAsia="Times New Roman" w:hAnsi="Times New Roman" w:cs="Times New Roman"/>
          <w:color w:val="000000" w:themeColor="text1"/>
          <w:sz w:val="23"/>
          <w:szCs w:val="23"/>
        </w:rPr>
        <w:t xml:space="preserve"> of this handbook. </w:t>
      </w:r>
    </w:p>
    <w:p w14:paraId="71F04BD7"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2A9A5D4F"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1.4.6. Graduate Student Services. There are various services on campus aimed at helping graduate students acquire skills that can assist them during graduate school and beyond. </w:t>
      </w:r>
    </w:p>
    <w:p w14:paraId="7EFA703E"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68B104D7" w14:textId="77777777" w:rsidR="009F73EB" w:rsidRPr="00864F9D" w:rsidRDefault="00053B15" w:rsidP="00E068C2">
      <w:pPr>
        <w:ind w:left="1276" w:hanging="567"/>
        <w:rPr>
          <w:rFonts w:ascii="Times New Roman" w:eastAsia="Arial" w:hAnsi="Times New Roman" w:cs="Times New Roman"/>
          <w:i/>
          <w:color w:val="000000" w:themeColor="text1"/>
          <w:sz w:val="24"/>
          <w:szCs w:val="24"/>
        </w:rPr>
      </w:pPr>
      <w:r w:rsidRPr="00864F9D">
        <w:rPr>
          <w:rFonts w:ascii="Times New Roman" w:eastAsia="Times New Roman" w:hAnsi="Times New Roman" w:cs="Times New Roman"/>
          <w:color w:val="000000" w:themeColor="text1"/>
          <w:sz w:val="23"/>
          <w:szCs w:val="23"/>
        </w:rPr>
        <w:t xml:space="preserve">1.4.6.1. Student Development Centre offers a range of programs aimed at </w:t>
      </w:r>
      <w:r w:rsidR="00E068C2" w:rsidRPr="00864F9D">
        <w:rPr>
          <w:rFonts w:ascii="Times New Roman" w:eastAsia="Times New Roman" w:hAnsi="Times New Roman" w:cs="Times New Roman"/>
          <w:color w:val="000000" w:themeColor="text1"/>
          <w:sz w:val="23"/>
          <w:szCs w:val="23"/>
        </w:rPr>
        <w:t xml:space="preserve">career, learning, personal and </w:t>
      </w:r>
      <w:r w:rsidRPr="00864F9D">
        <w:rPr>
          <w:rFonts w:ascii="Times New Roman" w:eastAsia="Times New Roman" w:hAnsi="Times New Roman" w:cs="Times New Roman"/>
          <w:color w:val="000000" w:themeColor="text1"/>
          <w:sz w:val="23"/>
          <w:szCs w:val="23"/>
        </w:rPr>
        <w:t xml:space="preserve">social concerns, </w:t>
      </w:r>
      <w:proofErr w:type="gramStart"/>
      <w:r w:rsidRPr="00864F9D">
        <w:rPr>
          <w:rFonts w:ascii="Times New Roman" w:eastAsia="Times New Roman" w:hAnsi="Times New Roman" w:cs="Times New Roman"/>
          <w:color w:val="000000" w:themeColor="text1"/>
          <w:sz w:val="23"/>
          <w:szCs w:val="23"/>
        </w:rPr>
        <w:t>including:</w:t>
      </w:r>
      <w:proofErr w:type="gramEnd"/>
      <w:r w:rsidRPr="00864F9D">
        <w:rPr>
          <w:rFonts w:ascii="Times New Roman" w:eastAsia="Times New Roman" w:hAnsi="Times New Roman" w:cs="Times New Roman"/>
          <w:color w:val="000000" w:themeColor="text1"/>
          <w:sz w:val="23"/>
          <w:szCs w:val="23"/>
        </w:rPr>
        <w:t xml:space="preserve"> International Student Servic</w:t>
      </w:r>
      <w:r w:rsidR="00E068C2" w:rsidRPr="00864F9D">
        <w:rPr>
          <w:rFonts w:ascii="Times New Roman" w:eastAsia="Times New Roman" w:hAnsi="Times New Roman" w:cs="Times New Roman"/>
          <w:color w:val="000000" w:themeColor="text1"/>
          <w:sz w:val="23"/>
          <w:szCs w:val="23"/>
        </w:rPr>
        <w:t xml:space="preserve">es, Effective Writing Program, </w:t>
      </w:r>
      <w:r w:rsidRPr="00864F9D">
        <w:rPr>
          <w:rFonts w:ascii="Times New Roman" w:eastAsia="Times New Roman" w:hAnsi="Times New Roman" w:cs="Times New Roman"/>
          <w:color w:val="000000" w:themeColor="text1"/>
          <w:sz w:val="23"/>
          <w:szCs w:val="23"/>
        </w:rPr>
        <w:t>Psychological Services, Career Services, etc. Pleas</w:t>
      </w:r>
      <w:r w:rsidR="00E068C2" w:rsidRPr="00864F9D">
        <w:rPr>
          <w:rFonts w:ascii="Times New Roman" w:eastAsia="Times New Roman" w:hAnsi="Times New Roman" w:cs="Times New Roman"/>
          <w:color w:val="000000" w:themeColor="text1"/>
          <w:sz w:val="23"/>
          <w:szCs w:val="23"/>
        </w:rPr>
        <w:t xml:space="preserve">e see the SDC website for more </w:t>
      </w:r>
      <w:r w:rsidRPr="00864F9D">
        <w:rPr>
          <w:rFonts w:ascii="Times New Roman" w:eastAsia="Times New Roman" w:hAnsi="Times New Roman" w:cs="Times New Roman"/>
          <w:color w:val="000000" w:themeColor="text1"/>
          <w:sz w:val="23"/>
          <w:szCs w:val="23"/>
        </w:rPr>
        <w:t xml:space="preserve">information: </w:t>
      </w:r>
      <w:hyperlink r:id="rId13">
        <w:r w:rsidRPr="00864F9D">
          <w:rPr>
            <w:rFonts w:ascii="Times New Roman" w:eastAsia="Arial" w:hAnsi="Times New Roman" w:cs="Times New Roman"/>
            <w:color w:val="000000" w:themeColor="text1"/>
            <w:sz w:val="24"/>
            <w:szCs w:val="24"/>
            <w:u w:val="single"/>
          </w:rPr>
          <w:t>www.sdc.uwo.ca/</w:t>
        </w:r>
      </w:hyperlink>
      <w:r w:rsidRPr="00864F9D">
        <w:rPr>
          <w:rFonts w:ascii="Times New Roman" w:hAnsi="Times New Roman" w:cs="Times New Roman"/>
          <w:color w:val="000000" w:themeColor="text1"/>
        </w:rPr>
        <w:fldChar w:fldCharType="begin"/>
      </w:r>
      <w:r w:rsidRPr="00864F9D">
        <w:rPr>
          <w:rFonts w:ascii="Times New Roman" w:hAnsi="Times New Roman" w:cs="Times New Roman"/>
          <w:color w:val="000000" w:themeColor="text1"/>
        </w:rPr>
        <w:instrText xml:space="preserve"> HYPERLINK "http://www.sdc.uwo.ca/" </w:instrText>
      </w:r>
      <w:r w:rsidRPr="00864F9D">
        <w:rPr>
          <w:rFonts w:ascii="Times New Roman" w:hAnsi="Times New Roman" w:cs="Times New Roman"/>
          <w:color w:val="000000" w:themeColor="text1"/>
        </w:rPr>
        <w:fldChar w:fldCharType="separate"/>
      </w:r>
    </w:p>
    <w:p w14:paraId="6A1391EE" w14:textId="77777777" w:rsidR="009F73EB" w:rsidRPr="00864F9D" w:rsidRDefault="00053B15" w:rsidP="00E068C2">
      <w:pPr>
        <w:ind w:left="1276" w:hanging="567"/>
        <w:rPr>
          <w:rFonts w:ascii="Times New Roman" w:eastAsia="Times New Roman" w:hAnsi="Times New Roman" w:cs="Times New Roman"/>
          <w:color w:val="000000" w:themeColor="text1"/>
          <w:sz w:val="23"/>
          <w:szCs w:val="23"/>
        </w:rPr>
      </w:pPr>
      <w:r w:rsidRPr="00864F9D">
        <w:rPr>
          <w:rFonts w:ascii="Times New Roman" w:hAnsi="Times New Roman" w:cs="Times New Roman"/>
          <w:color w:val="000000" w:themeColor="text1"/>
        </w:rPr>
        <w:fldChar w:fldCharType="end"/>
      </w:r>
      <w:r w:rsidRPr="00864F9D">
        <w:rPr>
          <w:rFonts w:ascii="Times New Roman" w:hAnsi="Times New Roman" w:cs="Times New Roman"/>
          <w:color w:val="000000" w:themeColor="text1"/>
        </w:rPr>
        <w:fldChar w:fldCharType="begin"/>
      </w:r>
      <w:r w:rsidRPr="00864F9D">
        <w:rPr>
          <w:rFonts w:ascii="Times New Roman" w:hAnsi="Times New Roman" w:cs="Times New Roman"/>
          <w:color w:val="000000" w:themeColor="text1"/>
        </w:rPr>
        <w:instrText xml:space="preserve"> HYPERLINK "http://www.sdc.uwo.ca/" </w:instrText>
      </w:r>
      <w:r w:rsidRPr="00864F9D">
        <w:rPr>
          <w:rFonts w:ascii="Times New Roman" w:hAnsi="Times New Roman" w:cs="Times New Roman"/>
          <w:color w:val="000000" w:themeColor="text1"/>
        </w:rPr>
        <w:fldChar w:fldCharType="separate"/>
      </w:r>
    </w:p>
    <w:p w14:paraId="0BD251E6" w14:textId="77777777" w:rsidR="00E068C2" w:rsidRPr="00864F9D" w:rsidRDefault="00053B15" w:rsidP="00E068C2">
      <w:pPr>
        <w:ind w:left="1276" w:hanging="567"/>
        <w:rPr>
          <w:rFonts w:ascii="Times New Roman" w:eastAsia="Times New Roman" w:hAnsi="Times New Roman" w:cs="Times New Roman"/>
          <w:color w:val="000000" w:themeColor="text1"/>
          <w:sz w:val="23"/>
          <w:szCs w:val="23"/>
          <w:u w:val="single"/>
        </w:rPr>
      </w:pPr>
      <w:r w:rsidRPr="00864F9D">
        <w:rPr>
          <w:rFonts w:ascii="Times New Roman" w:hAnsi="Times New Roman" w:cs="Times New Roman"/>
          <w:color w:val="000000" w:themeColor="text1"/>
        </w:rPr>
        <w:fldChar w:fldCharType="end"/>
      </w:r>
      <w:r w:rsidRPr="00864F9D">
        <w:rPr>
          <w:rFonts w:ascii="Times New Roman" w:eastAsia="Times New Roman" w:hAnsi="Times New Roman" w:cs="Times New Roman"/>
          <w:color w:val="000000" w:themeColor="text1"/>
          <w:sz w:val="23"/>
          <w:szCs w:val="23"/>
        </w:rPr>
        <w:t xml:space="preserve">1.4.6.2. The </w:t>
      </w:r>
      <w:r w:rsidR="00D07298" w:rsidRPr="00864F9D">
        <w:rPr>
          <w:rFonts w:ascii="Times New Roman" w:eastAsia="Times New Roman" w:hAnsi="Times New Roman" w:cs="Times New Roman"/>
          <w:color w:val="000000" w:themeColor="text1"/>
          <w:sz w:val="23"/>
          <w:szCs w:val="23"/>
        </w:rPr>
        <w:t xml:space="preserve">Center for Teaching and Learning </w:t>
      </w:r>
      <w:r w:rsidRPr="00864F9D">
        <w:rPr>
          <w:rFonts w:ascii="Times New Roman" w:eastAsia="Times New Roman" w:hAnsi="Times New Roman" w:cs="Times New Roman"/>
          <w:color w:val="000000" w:themeColor="text1"/>
          <w:sz w:val="23"/>
          <w:szCs w:val="23"/>
        </w:rPr>
        <w:t xml:space="preserve">(D.B. Weldon Library 122) provides programs and resources for graduate students throughout the year, including the Teaching Assistant Training Program, the Advanced Teaching Program, the Future Professor Workshop </w:t>
      </w:r>
      <w:proofErr w:type="gramStart"/>
      <w:r w:rsidRPr="00864F9D">
        <w:rPr>
          <w:rFonts w:ascii="Times New Roman" w:eastAsia="Times New Roman" w:hAnsi="Times New Roman" w:cs="Times New Roman"/>
          <w:color w:val="000000" w:themeColor="text1"/>
          <w:sz w:val="23"/>
          <w:szCs w:val="23"/>
        </w:rPr>
        <w:t>series</w:t>
      </w:r>
      <w:proofErr w:type="gramEnd"/>
      <w:r w:rsidRPr="00864F9D">
        <w:rPr>
          <w:rFonts w:ascii="Times New Roman" w:eastAsia="Times New Roman" w:hAnsi="Times New Roman" w:cs="Times New Roman"/>
          <w:color w:val="000000" w:themeColor="text1"/>
          <w:sz w:val="23"/>
          <w:szCs w:val="23"/>
        </w:rPr>
        <w:t xml:space="preserve"> and the Graduate Student Conference on Teaching. Please see the </w:t>
      </w:r>
      <w:r w:rsidR="00D07298" w:rsidRPr="00864F9D">
        <w:rPr>
          <w:rFonts w:ascii="Times New Roman" w:eastAsia="Times New Roman" w:hAnsi="Times New Roman" w:cs="Times New Roman"/>
          <w:color w:val="000000" w:themeColor="text1"/>
          <w:sz w:val="23"/>
          <w:szCs w:val="23"/>
        </w:rPr>
        <w:t>CTL</w:t>
      </w:r>
      <w:r w:rsidRPr="00864F9D">
        <w:rPr>
          <w:rFonts w:ascii="Times New Roman" w:eastAsia="Times New Roman" w:hAnsi="Times New Roman" w:cs="Times New Roman"/>
          <w:color w:val="000000" w:themeColor="text1"/>
          <w:sz w:val="23"/>
          <w:szCs w:val="23"/>
        </w:rPr>
        <w:t xml:space="preserve"> website for more details: </w:t>
      </w:r>
      <w:hyperlink r:id="rId14" w:history="1">
        <w:r w:rsidR="00D07298" w:rsidRPr="00864F9D">
          <w:rPr>
            <w:rStyle w:val="Hyperlink"/>
            <w:rFonts w:ascii="Times New Roman" w:hAnsi="Times New Roman" w:cs="Times New Roman"/>
            <w:color w:val="000000" w:themeColor="text1"/>
            <w:sz w:val="23"/>
            <w:szCs w:val="23"/>
          </w:rPr>
          <w:t>teaching.uwo.ca</w:t>
        </w:r>
      </w:hyperlink>
    </w:p>
    <w:p w14:paraId="1E9C9064"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hAnsi="Times New Roman" w:cs="Times New Roman"/>
          <w:color w:val="000000" w:themeColor="text1"/>
        </w:rPr>
        <w:fldChar w:fldCharType="begin"/>
      </w:r>
      <w:r w:rsidRPr="00864F9D">
        <w:rPr>
          <w:rFonts w:ascii="Times New Roman" w:hAnsi="Times New Roman" w:cs="Times New Roman"/>
          <w:color w:val="000000" w:themeColor="text1"/>
        </w:rPr>
        <w:instrText xml:space="preserve"> HYPERLINK "http://www.uwo.ca/tsc" </w:instrText>
      </w:r>
      <w:r w:rsidRPr="00864F9D">
        <w:rPr>
          <w:rFonts w:ascii="Times New Roman" w:hAnsi="Times New Roman" w:cs="Times New Roman"/>
          <w:color w:val="000000" w:themeColor="text1"/>
        </w:rPr>
        <w:fldChar w:fldCharType="separate"/>
      </w:r>
    </w:p>
    <w:p w14:paraId="775C09C4"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hAnsi="Times New Roman" w:cs="Times New Roman"/>
          <w:color w:val="000000" w:themeColor="text1"/>
        </w:rPr>
        <w:fldChar w:fldCharType="end"/>
      </w:r>
      <w:r w:rsidRPr="00864F9D">
        <w:rPr>
          <w:rFonts w:ascii="Times New Roman" w:eastAsia="Times New Roman" w:hAnsi="Times New Roman" w:cs="Times New Roman"/>
          <w:color w:val="000000" w:themeColor="text1"/>
          <w:sz w:val="23"/>
          <w:szCs w:val="23"/>
        </w:rPr>
        <w:t xml:space="preserve"> 1.4.7. Occupational Health and Safety. Graduate Students who are employed by the University as Te</w:t>
      </w:r>
      <w:r w:rsidR="00E068C2" w:rsidRPr="00864F9D">
        <w:rPr>
          <w:rFonts w:ascii="Times New Roman" w:eastAsia="Times New Roman" w:hAnsi="Times New Roman" w:cs="Times New Roman"/>
          <w:color w:val="000000" w:themeColor="text1"/>
          <w:sz w:val="23"/>
          <w:szCs w:val="23"/>
        </w:rPr>
        <w:t xml:space="preserve">aching Assistants are required </w:t>
      </w:r>
      <w:r w:rsidRPr="00864F9D">
        <w:rPr>
          <w:rFonts w:ascii="Times New Roman" w:eastAsia="Times New Roman" w:hAnsi="Times New Roman" w:cs="Times New Roman"/>
          <w:color w:val="000000" w:themeColor="text1"/>
          <w:sz w:val="23"/>
          <w:szCs w:val="23"/>
        </w:rPr>
        <w:t>to obtain WHMIS (Workplace Hazardous Material Informat</w:t>
      </w:r>
      <w:r w:rsidR="00E068C2" w:rsidRPr="00864F9D">
        <w:rPr>
          <w:rFonts w:ascii="Times New Roman" w:eastAsia="Times New Roman" w:hAnsi="Times New Roman" w:cs="Times New Roman"/>
          <w:color w:val="000000" w:themeColor="text1"/>
          <w:sz w:val="23"/>
          <w:szCs w:val="23"/>
        </w:rPr>
        <w:t xml:space="preserve">ion System) training available </w:t>
      </w:r>
      <w:r w:rsidRPr="00864F9D">
        <w:rPr>
          <w:rFonts w:ascii="Times New Roman" w:eastAsia="Times New Roman" w:hAnsi="Times New Roman" w:cs="Times New Roman"/>
          <w:color w:val="000000" w:themeColor="text1"/>
          <w:sz w:val="23"/>
          <w:szCs w:val="23"/>
        </w:rPr>
        <w:t xml:space="preserve">online and other safety training programs as needed through Human Resources. </w:t>
      </w:r>
    </w:p>
    <w:p w14:paraId="20EFA24F"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24327F27"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1.4.8. Scholarships &amp; Awards.  Please contact the Associate Dean of Graduate Studies for a list of internal and external Scholarships and Awards offered to graduate students </w:t>
      </w:r>
      <w:proofErr w:type="gramStart"/>
      <w:r w:rsidRPr="00864F9D">
        <w:rPr>
          <w:rFonts w:ascii="Times New Roman" w:eastAsia="Times New Roman" w:hAnsi="Times New Roman" w:cs="Times New Roman"/>
          <w:color w:val="000000" w:themeColor="text1"/>
          <w:sz w:val="23"/>
          <w:szCs w:val="23"/>
        </w:rPr>
        <w:t>on the basis of</w:t>
      </w:r>
      <w:proofErr w:type="gramEnd"/>
      <w:r w:rsidRPr="00864F9D">
        <w:rPr>
          <w:rFonts w:ascii="Times New Roman" w:eastAsia="Times New Roman" w:hAnsi="Times New Roman" w:cs="Times New Roman"/>
          <w:color w:val="000000" w:themeColor="text1"/>
          <w:sz w:val="23"/>
          <w:szCs w:val="23"/>
        </w:rPr>
        <w:t xml:space="preserve"> academic merit and/or financial need. </w:t>
      </w:r>
    </w:p>
    <w:p w14:paraId="4044B576"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26F255D9" w14:textId="5CA22A01"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lastRenderedPageBreak/>
        <w:t xml:space="preserve">1.4.9. Sports &amp; Recreation. A variety of sports, some more organized than others, are played by </w:t>
      </w:r>
      <w:r w:rsidRPr="00864F9D">
        <w:rPr>
          <w:rFonts w:ascii="Times New Roman" w:eastAsia="Times New Roman" w:hAnsi="Times New Roman" w:cs="Times New Roman"/>
          <w:color w:val="000000" w:themeColor="text1"/>
          <w:sz w:val="23"/>
          <w:szCs w:val="23"/>
        </w:rPr>
        <w:tab/>
        <w:t xml:space="preserve">graduate students in this department. Registered full time graduate students have paid an </w:t>
      </w:r>
      <w:r w:rsidRPr="00864F9D">
        <w:rPr>
          <w:rFonts w:ascii="Times New Roman" w:eastAsia="Times New Roman" w:hAnsi="Times New Roman" w:cs="Times New Roman"/>
          <w:color w:val="000000" w:themeColor="text1"/>
          <w:sz w:val="23"/>
          <w:szCs w:val="23"/>
        </w:rPr>
        <w:tab/>
        <w:t xml:space="preserve">activity fee and can use their UWO Student ID card to access facilities and programs </w:t>
      </w:r>
      <w:r w:rsidRPr="00864F9D">
        <w:rPr>
          <w:rFonts w:ascii="Times New Roman" w:eastAsia="Times New Roman" w:hAnsi="Times New Roman" w:cs="Times New Roman"/>
          <w:color w:val="000000" w:themeColor="text1"/>
          <w:sz w:val="23"/>
          <w:szCs w:val="23"/>
        </w:rPr>
        <w:tab/>
        <w:t xml:space="preserve">offered </w:t>
      </w:r>
      <w:r w:rsidRPr="00864F9D">
        <w:rPr>
          <w:rFonts w:ascii="Times New Roman" w:eastAsia="Times New Roman" w:hAnsi="Times New Roman" w:cs="Times New Roman"/>
          <w:color w:val="000000" w:themeColor="text1"/>
          <w:sz w:val="23"/>
          <w:szCs w:val="23"/>
        </w:rPr>
        <w:tab/>
        <w:t>through Campus Recreation (</w:t>
      </w:r>
      <w:proofErr w:type="gramStart"/>
      <w:r w:rsidRPr="00864F9D">
        <w:rPr>
          <w:rFonts w:ascii="Times New Roman" w:eastAsia="Times New Roman" w:hAnsi="Times New Roman" w:cs="Times New Roman"/>
          <w:color w:val="000000" w:themeColor="text1"/>
          <w:sz w:val="23"/>
          <w:szCs w:val="23"/>
          <w:u w:val="single"/>
        </w:rPr>
        <w:t xml:space="preserve">http://campusrec.uwo.ca/ </w:t>
      </w:r>
      <w:r w:rsidRPr="00864F9D">
        <w:rPr>
          <w:rFonts w:ascii="Times New Roman" w:eastAsia="Times New Roman" w:hAnsi="Times New Roman" w:cs="Times New Roman"/>
          <w:color w:val="000000" w:themeColor="text1"/>
          <w:sz w:val="23"/>
          <w:szCs w:val="23"/>
        </w:rPr>
        <w:t>)</w:t>
      </w:r>
      <w:proofErr w:type="gramEnd"/>
      <w:r w:rsidRPr="00864F9D">
        <w:rPr>
          <w:rFonts w:ascii="Times New Roman" w:eastAsia="Times New Roman" w:hAnsi="Times New Roman" w:cs="Times New Roman"/>
          <w:color w:val="000000" w:themeColor="text1"/>
          <w:sz w:val="23"/>
          <w:szCs w:val="23"/>
        </w:rPr>
        <w:t xml:space="preserve">. This includes access to the cardio </w:t>
      </w:r>
      <w:r w:rsidRPr="00864F9D">
        <w:rPr>
          <w:rFonts w:ascii="Times New Roman" w:eastAsia="Times New Roman" w:hAnsi="Times New Roman" w:cs="Times New Roman"/>
          <w:color w:val="000000" w:themeColor="text1"/>
          <w:sz w:val="23"/>
          <w:szCs w:val="23"/>
        </w:rPr>
        <w:tab/>
        <w:t xml:space="preserve">and weight rooms, aerobics classes, squash courts, the pool, etc. During the year, competitive </w:t>
      </w:r>
      <w:r w:rsidRPr="00864F9D">
        <w:rPr>
          <w:rFonts w:ascii="Times New Roman" w:eastAsia="Times New Roman" w:hAnsi="Times New Roman" w:cs="Times New Roman"/>
          <w:color w:val="000000" w:themeColor="text1"/>
          <w:sz w:val="23"/>
          <w:szCs w:val="23"/>
        </w:rPr>
        <w:tab/>
        <w:t xml:space="preserve">and recreational intramural leagues for </w:t>
      </w:r>
      <w:r w:rsidR="00D07298" w:rsidRPr="00864F9D">
        <w:rPr>
          <w:rFonts w:ascii="Times New Roman" w:eastAsia="Times New Roman" w:hAnsi="Times New Roman" w:cs="Times New Roman"/>
          <w:color w:val="000000" w:themeColor="text1"/>
          <w:sz w:val="23"/>
          <w:szCs w:val="23"/>
        </w:rPr>
        <w:t xml:space="preserve">many sports including </w:t>
      </w:r>
      <w:r w:rsidRPr="00864F9D">
        <w:rPr>
          <w:rFonts w:ascii="Times New Roman" w:eastAsia="Times New Roman" w:hAnsi="Times New Roman" w:cs="Times New Roman"/>
          <w:color w:val="000000" w:themeColor="text1"/>
          <w:sz w:val="23"/>
          <w:szCs w:val="23"/>
        </w:rPr>
        <w:t>volleyball, baseball, soccer, basketball</w:t>
      </w:r>
      <w:r w:rsidR="00D07298" w:rsidRPr="00864F9D">
        <w:rPr>
          <w:rFonts w:ascii="Times New Roman" w:eastAsia="Times New Roman" w:hAnsi="Times New Roman" w:cs="Times New Roman"/>
          <w:color w:val="000000" w:themeColor="text1"/>
          <w:sz w:val="23"/>
          <w:szCs w:val="23"/>
        </w:rPr>
        <w:t xml:space="preserve">, </w:t>
      </w:r>
      <w:r w:rsidRPr="00864F9D">
        <w:rPr>
          <w:rFonts w:ascii="Times New Roman" w:eastAsia="Times New Roman" w:hAnsi="Times New Roman" w:cs="Times New Roman"/>
          <w:color w:val="000000" w:themeColor="text1"/>
          <w:sz w:val="23"/>
          <w:szCs w:val="23"/>
        </w:rPr>
        <w:t>hockey</w:t>
      </w:r>
      <w:r w:rsidR="00E56601" w:rsidRPr="00864F9D">
        <w:rPr>
          <w:rFonts w:ascii="Times New Roman" w:eastAsia="Times New Roman" w:hAnsi="Times New Roman" w:cs="Times New Roman"/>
          <w:color w:val="000000" w:themeColor="text1"/>
          <w:sz w:val="23"/>
          <w:szCs w:val="23"/>
        </w:rPr>
        <w:t>,</w:t>
      </w:r>
      <w:r w:rsidRPr="00864F9D">
        <w:rPr>
          <w:rFonts w:ascii="Times New Roman" w:eastAsia="Times New Roman" w:hAnsi="Times New Roman" w:cs="Times New Roman"/>
          <w:color w:val="000000" w:themeColor="text1"/>
          <w:sz w:val="23"/>
          <w:szCs w:val="23"/>
        </w:rPr>
        <w:t xml:space="preserve"> </w:t>
      </w:r>
      <w:r w:rsidR="00D07298" w:rsidRPr="00864F9D">
        <w:rPr>
          <w:rFonts w:ascii="Times New Roman" w:eastAsia="Times New Roman" w:hAnsi="Times New Roman" w:cs="Times New Roman"/>
          <w:color w:val="000000" w:themeColor="text1"/>
          <w:sz w:val="23"/>
          <w:szCs w:val="23"/>
        </w:rPr>
        <w:t xml:space="preserve">and ultimate frisbee </w:t>
      </w:r>
      <w:r w:rsidRPr="00864F9D">
        <w:rPr>
          <w:rFonts w:ascii="Times New Roman" w:eastAsia="Times New Roman" w:hAnsi="Times New Roman" w:cs="Times New Roman"/>
          <w:color w:val="000000" w:themeColor="text1"/>
          <w:sz w:val="23"/>
          <w:szCs w:val="23"/>
        </w:rPr>
        <w:t xml:space="preserve">are organized through Campus Rec. Other graduate </w:t>
      </w:r>
      <w:proofErr w:type="gramStart"/>
      <w:r w:rsidRPr="00864F9D">
        <w:rPr>
          <w:rFonts w:ascii="Times New Roman" w:eastAsia="Times New Roman" w:hAnsi="Times New Roman" w:cs="Times New Roman"/>
          <w:color w:val="000000" w:themeColor="text1"/>
          <w:sz w:val="23"/>
          <w:szCs w:val="23"/>
        </w:rPr>
        <w:t>students</w:t>
      </w:r>
      <w:proofErr w:type="gramEnd"/>
      <w:r w:rsidRPr="00864F9D">
        <w:rPr>
          <w:rFonts w:ascii="Times New Roman" w:eastAsia="Times New Roman" w:hAnsi="Times New Roman" w:cs="Times New Roman"/>
          <w:color w:val="000000" w:themeColor="text1"/>
          <w:sz w:val="23"/>
          <w:szCs w:val="23"/>
        </w:rPr>
        <w:t xml:space="preserve"> cycle, dance, sail, scuba dive, fish,</w:t>
      </w:r>
      <w:r w:rsidR="00D07298" w:rsidRPr="00864F9D">
        <w:rPr>
          <w:rFonts w:ascii="Times New Roman" w:eastAsia="Times New Roman" w:hAnsi="Times New Roman" w:cs="Times New Roman"/>
          <w:color w:val="000000" w:themeColor="text1"/>
          <w:sz w:val="23"/>
          <w:szCs w:val="23"/>
        </w:rPr>
        <w:t xml:space="preserve"> </w:t>
      </w:r>
      <w:r w:rsidRPr="00864F9D">
        <w:rPr>
          <w:rFonts w:ascii="Times New Roman" w:eastAsia="Times New Roman" w:hAnsi="Times New Roman" w:cs="Times New Roman"/>
          <w:color w:val="000000" w:themeColor="text1"/>
          <w:sz w:val="23"/>
          <w:szCs w:val="23"/>
        </w:rPr>
        <w:t xml:space="preserve">hunt, run, etc., and so there is a wide variety of means by which one may get some exercise. Just ask </w:t>
      </w:r>
      <w:proofErr w:type="gramStart"/>
      <w:r w:rsidRPr="00864F9D">
        <w:rPr>
          <w:rFonts w:ascii="Times New Roman" w:eastAsia="Times New Roman" w:hAnsi="Times New Roman" w:cs="Times New Roman"/>
          <w:color w:val="000000" w:themeColor="text1"/>
          <w:sz w:val="23"/>
          <w:szCs w:val="23"/>
        </w:rPr>
        <w:t>around, and</w:t>
      </w:r>
      <w:proofErr w:type="gramEnd"/>
      <w:r w:rsidRPr="00864F9D">
        <w:rPr>
          <w:rFonts w:ascii="Times New Roman" w:eastAsia="Times New Roman" w:hAnsi="Times New Roman" w:cs="Times New Roman"/>
          <w:color w:val="000000" w:themeColor="text1"/>
          <w:sz w:val="23"/>
          <w:szCs w:val="23"/>
        </w:rPr>
        <w:t xml:space="preserve"> find out who is doing what. </w:t>
      </w:r>
    </w:p>
    <w:p w14:paraId="39D4217A"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1A150F47" w14:textId="77777777" w:rsidR="00E068C2" w:rsidRPr="00864F9D" w:rsidRDefault="00053B15" w:rsidP="00E068C2">
      <w:pPr>
        <w:ind w:left="567" w:hanging="567"/>
        <w:rPr>
          <w:rFonts w:ascii="Times New Roman" w:eastAsia="Times New Roman" w:hAnsi="Times New Roman" w:cs="Times New Roman"/>
          <w:color w:val="000000" w:themeColor="text1"/>
          <w:sz w:val="23"/>
          <w:szCs w:val="23"/>
          <w:u w:val="single"/>
        </w:rPr>
      </w:pPr>
      <w:r w:rsidRPr="00864F9D">
        <w:rPr>
          <w:rFonts w:ascii="Times New Roman" w:eastAsia="Times New Roman" w:hAnsi="Times New Roman" w:cs="Times New Roman"/>
          <w:color w:val="000000" w:themeColor="text1"/>
          <w:sz w:val="23"/>
          <w:szCs w:val="23"/>
        </w:rPr>
        <w:t xml:space="preserve">1.4.10. Parking. Graduate students may park only in peripheral (green) non-reserved lots. Permits can be purchased in Room 4150 Support </w:t>
      </w:r>
      <w:proofErr w:type="gramStart"/>
      <w:r w:rsidRPr="00864F9D">
        <w:rPr>
          <w:rFonts w:ascii="Times New Roman" w:eastAsia="Times New Roman" w:hAnsi="Times New Roman" w:cs="Times New Roman"/>
          <w:color w:val="000000" w:themeColor="text1"/>
          <w:sz w:val="23"/>
          <w:szCs w:val="23"/>
        </w:rPr>
        <w:t>Services Building, but</w:t>
      </w:r>
      <w:proofErr w:type="gramEnd"/>
      <w:r w:rsidRPr="00864F9D">
        <w:rPr>
          <w:rFonts w:ascii="Times New Roman" w:eastAsia="Times New Roman" w:hAnsi="Times New Roman" w:cs="Times New Roman"/>
          <w:color w:val="000000" w:themeColor="text1"/>
          <w:sz w:val="23"/>
          <w:szCs w:val="23"/>
        </w:rPr>
        <w:t xml:space="preserve"> get them early as there is a rush in September.  You may register and renew your parking pass online.  </w:t>
      </w:r>
      <w:hyperlink r:id="rId15">
        <w:r w:rsidRPr="00864F9D">
          <w:rPr>
            <w:rFonts w:ascii="Times New Roman" w:eastAsia="Times New Roman" w:hAnsi="Times New Roman" w:cs="Times New Roman"/>
            <w:color w:val="000000" w:themeColor="text1"/>
            <w:sz w:val="23"/>
            <w:szCs w:val="23"/>
            <w:u w:val="single"/>
          </w:rPr>
          <w:t>http://www.uwo.ca/parking/index.html</w:t>
        </w:r>
      </w:hyperlink>
    </w:p>
    <w:p w14:paraId="34F7D4FC"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hAnsi="Times New Roman" w:cs="Times New Roman"/>
          <w:color w:val="000000" w:themeColor="text1"/>
        </w:rPr>
        <w:fldChar w:fldCharType="begin"/>
      </w:r>
      <w:r w:rsidRPr="00864F9D">
        <w:rPr>
          <w:rFonts w:ascii="Times New Roman" w:hAnsi="Times New Roman" w:cs="Times New Roman"/>
          <w:color w:val="000000" w:themeColor="text1"/>
        </w:rPr>
        <w:instrText xml:space="preserve"> HYPERLINK "http://www.uwo.ca/parking/index.html" </w:instrText>
      </w:r>
      <w:r w:rsidRPr="00864F9D">
        <w:rPr>
          <w:rFonts w:ascii="Times New Roman" w:hAnsi="Times New Roman" w:cs="Times New Roman"/>
          <w:color w:val="000000" w:themeColor="text1"/>
        </w:rPr>
        <w:fldChar w:fldCharType="separate"/>
      </w:r>
    </w:p>
    <w:p w14:paraId="22B2983F"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hAnsi="Times New Roman" w:cs="Times New Roman"/>
          <w:color w:val="000000" w:themeColor="text1"/>
        </w:rPr>
        <w:fldChar w:fldCharType="end"/>
      </w:r>
      <w:r w:rsidRPr="00864F9D">
        <w:rPr>
          <w:rFonts w:ascii="Times New Roman" w:eastAsia="Times New Roman" w:hAnsi="Times New Roman" w:cs="Times New Roman"/>
          <w:color w:val="000000" w:themeColor="text1"/>
          <w:sz w:val="23"/>
          <w:szCs w:val="23"/>
        </w:rPr>
        <w:t xml:space="preserve">1.4.11. Music. Throughout the year, various musical groups frequent Alumni Hall, the Grad Club, the pubs on campus, the Faculty of Music, and </w:t>
      </w:r>
      <w:proofErr w:type="gramStart"/>
      <w:r w:rsidRPr="00864F9D">
        <w:rPr>
          <w:rFonts w:ascii="Times New Roman" w:eastAsia="Times New Roman" w:hAnsi="Times New Roman" w:cs="Times New Roman"/>
          <w:color w:val="000000" w:themeColor="text1"/>
          <w:sz w:val="23"/>
          <w:szCs w:val="23"/>
        </w:rPr>
        <w:t>a number of</w:t>
      </w:r>
      <w:proofErr w:type="gramEnd"/>
      <w:r w:rsidRPr="00864F9D">
        <w:rPr>
          <w:rFonts w:ascii="Times New Roman" w:eastAsia="Times New Roman" w:hAnsi="Times New Roman" w:cs="Times New Roman"/>
          <w:color w:val="000000" w:themeColor="text1"/>
          <w:sz w:val="23"/>
          <w:szCs w:val="23"/>
        </w:rPr>
        <w:t xml:space="preserve"> off-campus night spots. World-class concerts are available free of charge every Friday at noon at the Music School. These are advertised in the Gazette or the Western News, along with ticket information. The university radio station, CHRW, broadcasts on 94.7 FM and 106.5 cable. As well, </w:t>
      </w:r>
      <w:proofErr w:type="gramStart"/>
      <w:r w:rsidRPr="00864F9D">
        <w:rPr>
          <w:rFonts w:ascii="Times New Roman" w:eastAsia="Times New Roman" w:hAnsi="Times New Roman" w:cs="Times New Roman"/>
          <w:color w:val="000000" w:themeColor="text1"/>
          <w:sz w:val="23"/>
          <w:szCs w:val="23"/>
        </w:rPr>
        <w:t>a number of</w:t>
      </w:r>
      <w:proofErr w:type="gramEnd"/>
      <w:r w:rsidRPr="00864F9D">
        <w:rPr>
          <w:rFonts w:ascii="Times New Roman" w:eastAsia="Times New Roman" w:hAnsi="Times New Roman" w:cs="Times New Roman"/>
          <w:color w:val="000000" w:themeColor="text1"/>
          <w:sz w:val="23"/>
          <w:szCs w:val="23"/>
        </w:rPr>
        <w:t xml:space="preserve"> graduate students invariably sport hidden amateur musical talent. </w:t>
      </w:r>
    </w:p>
    <w:p w14:paraId="3887746A"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3F89E3F2" w14:textId="4BBCC3A5"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1.4.12. The University Community Centre (U.C.C.). The U.C.C. - the modern looking maze located between the Social Science Building and the D.B. Weldon library - is the focus of student activities on campus, where a variety of services are located. These include the </w:t>
      </w:r>
      <w:proofErr w:type="gramStart"/>
      <w:r w:rsidRPr="00864F9D">
        <w:rPr>
          <w:rFonts w:ascii="Times New Roman" w:eastAsia="Times New Roman" w:hAnsi="Times New Roman" w:cs="Times New Roman"/>
          <w:color w:val="000000" w:themeColor="text1"/>
          <w:sz w:val="23"/>
          <w:szCs w:val="23"/>
        </w:rPr>
        <w:t>book store</w:t>
      </w:r>
      <w:proofErr w:type="gramEnd"/>
      <w:r w:rsidRPr="00864F9D">
        <w:rPr>
          <w:rFonts w:ascii="Times New Roman" w:eastAsia="Times New Roman" w:hAnsi="Times New Roman" w:cs="Times New Roman"/>
          <w:color w:val="000000" w:themeColor="text1"/>
          <w:sz w:val="23"/>
          <w:szCs w:val="23"/>
        </w:rPr>
        <w:t xml:space="preserve">, pharmacy, </w:t>
      </w:r>
      <w:r w:rsidR="00E56601" w:rsidRPr="00864F9D">
        <w:rPr>
          <w:rFonts w:ascii="Times New Roman" w:eastAsia="Times New Roman" w:hAnsi="Times New Roman" w:cs="Times New Roman"/>
          <w:color w:val="000000" w:themeColor="text1"/>
          <w:sz w:val="23"/>
          <w:szCs w:val="23"/>
        </w:rPr>
        <w:t xml:space="preserve">dentist, vision centre, </w:t>
      </w:r>
      <w:r w:rsidRPr="00864F9D">
        <w:rPr>
          <w:rFonts w:ascii="Times New Roman" w:eastAsia="Times New Roman" w:hAnsi="Times New Roman" w:cs="Times New Roman"/>
          <w:color w:val="000000" w:themeColor="text1"/>
          <w:sz w:val="23"/>
          <w:szCs w:val="23"/>
        </w:rPr>
        <w:t>restaurant</w:t>
      </w:r>
      <w:r w:rsidR="00F0440F" w:rsidRPr="00864F9D">
        <w:rPr>
          <w:rFonts w:ascii="Times New Roman" w:eastAsia="Times New Roman" w:hAnsi="Times New Roman" w:cs="Times New Roman"/>
          <w:color w:val="000000" w:themeColor="text1"/>
          <w:sz w:val="23"/>
          <w:szCs w:val="23"/>
        </w:rPr>
        <w:t>s</w:t>
      </w:r>
      <w:r w:rsidRPr="00864F9D">
        <w:rPr>
          <w:rFonts w:ascii="Times New Roman" w:eastAsia="Times New Roman" w:hAnsi="Times New Roman" w:cs="Times New Roman"/>
          <w:color w:val="000000" w:themeColor="text1"/>
          <w:sz w:val="23"/>
          <w:szCs w:val="23"/>
        </w:rPr>
        <w:t>, cafeteria, fast food outlet</w:t>
      </w:r>
      <w:r w:rsidR="00F0440F" w:rsidRPr="00864F9D">
        <w:rPr>
          <w:rFonts w:ascii="Times New Roman" w:eastAsia="Times New Roman" w:hAnsi="Times New Roman" w:cs="Times New Roman"/>
          <w:color w:val="000000" w:themeColor="text1"/>
          <w:sz w:val="23"/>
          <w:szCs w:val="23"/>
        </w:rPr>
        <w:t>s</w:t>
      </w:r>
      <w:r w:rsidRPr="00864F9D">
        <w:rPr>
          <w:rFonts w:ascii="Times New Roman" w:eastAsia="Times New Roman" w:hAnsi="Times New Roman" w:cs="Times New Roman"/>
          <w:color w:val="000000" w:themeColor="text1"/>
          <w:sz w:val="23"/>
          <w:szCs w:val="23"/>
        </w:rPr>
        <w:t xml:space="preserve">, </w:t>
      </w:r>
      <w:r w:rsidR="00004209" w:rsidRPr="00864F9D">
        <w:rPr>
          <w:rFonts w:ascii="Times New Roman" w:eastAsia="Times New Roman" w:hAnsi="Times New Roman" w:cs="Times New Roman"/>
          <w:color w:val="000000" w:themeColor="text1"/>
          <w:sz w:val="23"/>
          <w:szCs w:val="23"/>
        </w:rPr>
        <w:t xml:space="preserve">grocery </w:t>
      </w:r>
      <w:r w:rsidRPr="00864F9D">
        <w:rPr>
          <w:rFonts w:ascii="Times New Roman" w:eastAsia="Times New Roman" w:hAnsi="Times New Roman" w:cs="Times New Roman"/>
          <w:color w:val="000000" w:themeColor="text1"/>
          <w:sz w:val="23"/>
          <w:szCs w:val="23"/>
        </w:rPr>
        <w:t>store, the Chaplain's office, a games room, the campus radio station, cash machines, post office, computer store, general purpose room, music listening room, art</w:t>
      </w:r>
      <w:r w:rsidR="00E068C2" w:rsidRPr="00864F9D">
        <w:rPr>
          <w:rFonts w:ascii="Times New Roman" w:eastAsia="Times New Roman" w:hAnsi="Times New Roman" w:cs="Times New Roman"/>
          <w:color w:val="000000" w:themeColor="text1"/>
          <w:sz w:val="23"/>
          <w:szCs w:val="23"/>
        </w:rPr>
        <w:t>/</w:t>
      </w:r>
      <w:r w:rsidRPr="00864F9D">
        <w:rPr>
          <w:rFonts w:ascii="Times New Roman" w:eastAsia="Times New Roman" w:hAnsi="Times New Roman" w:cs="Times New Roman"/>
          <w:color w:val="000000" w:themeColor="text1"/>
          <w:sz w:val="23"/>
          <w:szCs w:val="23"/>
        </w:rPr>
        <w:t xml:space="preserve">craft studio, etc. You will need help to find your way about if you're new, so ask around. </w:t>
      </w:r>
    </w:p>
    <w:p w14:paraId="27FA81CC"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50524281"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1.4.13. Libraries. Western's libraries may be vast and foreboding places for the uninitiated. The holdings are </w:t>
      </w:r>
      <w:proofErr w:type="gramStart"/>
      <w:r w:rsidRPr="00864F9D">
        <w:rPr>
          <w:rFonts w:ascii="Times New Roman" w:eastAsia="Times New Roman" w:hAnsi="Times New Roman" w:cs="Times New Roman"/>
          <w:color w:val="000000" w:themeColor="text1"/>
          <w:sz w:val="23"/>
          <w:szCs w:val="23"/>
        </w:rPr>
        <w:t>large, and</w:t>
      </w:r>
      <w:proofErr w:type="gramEnd"/>
      <w:r w:rsidRPr="00864F9D">
        <w:rPr>
          <w:rFonts w:ascii="Times New Roman" w:eastAsia="Times New Roman" w:hAnsi="Times New Roman" w:cs="Times New Roman"/>
          <w:color w:val="000000" w:themeColor="text1"/>
          <w:sz w:val="23"/>
          <w:szCs w:val="23"/>
        </w:rPr>
        <w:t xml:space="preserve"> are spread among a number of divisional and professional libraries. Western boasts one of the finest music libraries in all of North </w:t>
      </w:r>
      <w:proofErr w:type="gramStart"/>
      <w:r w:rsidRPr="00864F9D">
        <w:rPr>
          <w:rFonts w:ascii="Times New Roman" w:eastAsia="Times New Roman" w:hAnsi="Times New Roman" w:cs="Times New Roman"/>
          <w:color w:val="000000" w:themeColor="text1"/>
          <w:sz w:val="23"/>
          <w:szCs w:val="23"/>
        </w:rPr>
        <w:t>America..</w:t>
      </w:r>
      <w:proofErr w:type="gramEnd"/>
      <w:r w:rsidRPr="00864F9D">
        <w:rPr>
          <w:rFonts w:ascii="Times New Roman" w:eastAsia="Times New Roman" w:hAnsi="Times New Roman" w:cs="Times New Roman"/>
          <w:color w:val="000000" w:themeColor="text1"/>
          <w:sz w:val="23"/>
          <w:szCs w:val="23"/>
        </w:rPr>
        <w:t xml:space="preserve"> Online literature searches, interlibrary loans, microfilm reading, etc. are all available, and the libraries provide guided tours early in the school year.  Lisa Philpott (reference librarian) and the wonderful team of librarians are available to help you with any questions.  </w:t>
      </w:r>
    </w:p>
    <w:p w14:paraId="7ECE2F11"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46F0A812" w14:textId="77777777" w:rsidR="009F73EB"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3"/>
          <w:szCs w:val="23"/>
        </w:rPr>
        <w:t xml:space="preserve">1.4.14. </w:t>
      </w:r>
      <w:r w:rsidRPr="00864F9D">
        <w:rPr>
          <w:rFonts w:ascii="Times New Roman" w:eastAsia="Times New Roman" w:hAnsi="Times New Roman" w:cs="Times New Roman"/>
          <w:color w:val="000000" w:themeColor="text1"/>
          <w:sz w:val="24"/>
          <w:szCs w:val="24"/>
        </w:rPr>
        <w:t>University e-mail – All university correspondence will be co</w:t>
      </w:r>
      <w:r w:rsidR="00E068C2" w:rsidRPr="00864F9D">
        <w:rPr>
          <w:rFonts w:ascii="Times New Roman" w:eastAsia="Times New Roman" w:hAnsi="Times New Roman" w:cs="Times New Roman"/>
          <w:color w:val="000000" w:themeColor="text1"/>
          <w:sz w:val="24"/>
          <w:szCs w:val="24"/>
        </w:rPr>
        <w:t xml:space="preserve">mmunicated via your university </w:t>
      </w:r>
      <w:r w:rsidRPr="00864F9D">
        <w:rPr>
          <w:rFonts w:ascii="Times New Roman" w:eastAsia="Times New Roman" w:hAnsi="Times New Roman" w:cs="Times New Roman"/>
          <w:color w:val="000000" w:themeColor="text1"/>
          <w:sz w:val="24"/>
          <w:szCs w:val="24"/>
        </w:rPr>
        <w:t xml:space="preserve">e-mail account.  Please ensure that you are checking this account regularly or that you </w:t>
      </w:r>
      <w:r w:rsidRPr="00864F9D">
        <w:rPr>
          <w:rFonts w:ascii="Times New Roman" w:eastAsia="Times New Roman" w:hAnsi="Times New Roman" w:cs="Times New Roman"/>
          <w:color w:val="000000" w:themeColor="text1"/>
          <w:sz w:val="24"/>
          <w:szCs w:val="24"/>
        </w:rPr>
        <w:tab/>
        <w:t xml:space="preserve">have it forwarded to your main e-mail provider.  </w:t>
      </w:r>
    </w:p>
    <w:p w14:paraId="196C8EFC"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74B62838" w14:textId="77777777" w:rsidR="00E068C2"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1.4.15. Audio-visual Equipment. Please see Mike Godwin for any special r</w:t>
      </w:r>
      <w:r w:rsidR="00E068C2" w:rsidRPr="00864F9D">
        <w:rPr>
          <w:rFonts w:ascii="Times New Roman" w:eastAsia="Times New Roman" w:hAnsi="Times New Roman" w:cs="Times New Roman"/>
          <w:color w:val="000000" w:themeColor="text1"/>
          <w:sz w:val="23"/>
          <w:szCs w:val="23"/>
        </w:rPr>
        <w:t xml:space="preserve">equests or questions regarding </w:t>
      </w:r>
      <w:r w:rsidRPr="00864F9D">
        <w:rPr>
          <w:rFonts w:ascii="Times New Roman" w:eastAsia="Times New Roman" w:hAnsi="Times New Roman" w:cs="Times New Roman"/>
          <w:color w:val="000000" w:themeColor="text1"/>
          <w:sz w:val="23"/>
          <w:szCs w:val="23"/>
        </w:rPr>
        <w:t xml:space="preserve">audio-visual equipment. </w:t>
      </w:r>
    </w:p>
    <w:p w14:paraId="0B31E1E9"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lastRenderedPageBreak/>
        <w:t xml:space="preserve"> </w:t>
      </w:r>
    </w:p>
    <w:p w14:paraId="13B45AF9"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1.4.16. Movies. Throughout the year, the Western Film Community shows relatively current feature films in the McKellar Room (U.C.C.) on weekdays and weekends at reasonable prices. </w:t>
      </w:r>
    </w:p>
    <w:p w14:paraId="0912C632"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304A276F"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1.4.17. Off-Campus. Not all activities of interest take place on the U.W.O. campus. London boasts a variety of </w:t>
      </w:r>
      <w:proofErr w:type="gramStart"/>
      <w:r w:rsidRPr="00864F9D">
        <w:rPr>
          <w:rFonts w:ascii="Times New Roman" w:eastAsia="Times New Roman" w:hAnsi="Times New Roman" w:cs="Times New Roman"/>
          <w:color w:val="000000" w:themeColor="text1"/>
          <w:sz w:val="23"/>
          <w:szCs w:val="23"/>
        </w:rPr>
        <w:t>night-spots</w:t>
      </w:r>
      <w:proofErr w:type="gramEnd"/>
      <w:r w:rsidRPr="00864F9D">
        <w:rPr>
          <w:rFonts w:ascii="Times New Roman" w:eastAsia="Times New Roman" w:hAnsi="Times New Roman" w:cs="Times New Roman"/>
          <w:color w:val="000000" w:themeColor="text1"/>
          <w:sz w:val="23"/>
          <w:szCs w:val="23"/>
        </w:rPr>
        <w:t xml:space="preserve"> and eateries to suit most tastes. The better places are best discovered by asking around the resident graduate students, </w:t>
      </w:r>
      <w:proofErr w:type="gramStart"/>
      <w:r w:rsidRPr="00864F9D">
        <w:rPr>
          <w:rFonts w:ascii="Times New Roman" w:eastAsia="Times New Roman" w:hAnsi="Times New Roman" w:cs="Times New Roman"/>
          <w:color w:val="000000" w:themeColor="text1"/>
          <w:sz w:val="23"/>
          <w:szCs w:val="23"/>
        </w:rPr>
        <w:t>faculty</w:t>
      </w:r>
      <w:proofErr w:type="gramEnd"/>
      <w:r w:rsidRPr="00864F9D">
        <w:rPr>
          <w:rFonts w:ascii="Times New Roman" w:eastAsia="Times New Roman" w:hAnsi="Times New Roman" w:cs="Times New Roman"/>
          <w:color w:val="000000" w:themeColor="text1"/>
          <w:sz w:val="23"/>
          <w:szCs w:val="23"/>
        </w:rPr>
        <w:t xml:space="preserve"> and staff. The city boasts numerous parks and activity centres.  Trails along the river offer a scenic route to ride your bike, run or roller blade to school.  Just keep your eyes and ears open and ask around, the more you put into life at U.W.O., the more you'll enjoy it. </w:t>
      </w:r>
    </w:p>
    <w:p w14:paraId="27D79ACD"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155A7D45" w14:textId="77777777" w:rsidR="009F73EB" w:rsidRPr="00864F9D" w:rsidRDefault="00053B15" w:rsidP="00E068C2">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1.4.18. Suggestions. This handbook undergoes yearly revision as personnel and room information </w:t>
      </w:r>
      <w:r w:rsidRPr="00864F9D">
        <w:rPr>
          <w:rFonts w:ascii="Times New Roman" w:eastAsia="Times New Roman" w:hAnsi="Times New Roman" w:cs="Times New Roman"/>
          <w:color w:val="000000" w:themeColor="text1"/>
          <w:sz w:val="23"/>
          <w:szCs w:val="23"/>
        </w:rPr>
        <w:tab/>
        <w:t xml:space="preserve">changes. If you spot any inaccuracies in the current edition, notice any </w:t>
      </w:r>
      <w:proofErr w:type="gramStart"/>
      <w:r w:rsidRPr="00864F9D">
        <w:rPr>
          <w:rFonts w:ascii="Times New Roman" w:eastAsia="Times New Roman" w:hAnsi="Times New Roman" w:cs="Times New Roman"/>
          <w:color w:val="000000" w:themeColor="text1"/>
          <w:sz w:val="23"/>
          <w:szCs w:val="23"/>
        </w:rPr>
        <w:t>omissions</w:t>
      </w:r>
      <w:proofErr w:type="gramEnd"/>
      <w:r w:rsidRPr="00864F9D">
        <w:rPr>
          <w:rFonts w:ascii="Times New Roman" w:eastAsia="Times New Roman" w:hAnsi="Times New Roman" w:cs="Times New Roman"/>
          <w:color w:val="000000" w:themeColor="text1"/>
          <w:sz w:val="23"/>
          <w:szCs w:val="23"/>
        </w:rPr>
        <w:t xml:space="preserve"> or wish to </w:t>
      </w:r>
      <w:r w:rsidRPr="00864F9D">
        <w:rPr>
          <w:rFonts w:ascii="Times New Roman" w:eastAsia="Times New Roman" w:hAnsi="Times New Roman" w:cs="Times New Roman"/>
          <w:color w:val="000000" w:themeColor="text1"/>
          <w:sz w:val="23"/>
          <w:szCs w:val="23"/>
        </w:rPr>
        <w:tab/>
        <w:t xml:space="preserve">suggest changes, please email a member of the SOGSIM executive board.  Remember, this is your handbook, and it serves you, so your voice does count. </w:t>
      </w:r>
    </w:p>
    <w:p w14:paraId="4B848EE4" w14:textId="77777777" w:rsidR="00E068C2" w:rsidRPr="00864F9D" w:rsidRDefault="00E068C2" w:rsidP="00E068C2">
      <w:pPr>
        <w:ind w:left="567" w:hanging="567"/>
        <w:rPr>
          <w:rFonts w:ascii="Times New Roman" w:eastAsia="Times New Roman" w:hAnsi="Times New Roman" w:cs="Times New Roman"/>
          <w:color w:val="000000" w:themeColor="text1"/>
          <w:sz w:val="23"/>
          <w:szCs w:val="23"/>
        </w:rPr>
      </w:pPr>
    </w:p>
    <w:p w14:paraId="376A9DF7" w14:textId="77777777" w:rsidR="009F73EB"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 xml:space="preserve">1.4.19. OWL – Course information, </w:t>
      </w:r>
      <w:r w:rsidR="00E068C2" w:rsidRPr="00864F9D">
        <w:rPr>
          <w:rFonts w:ascii="Times New Roman" w:eastAsia="Times New Roman" w:hAnsi="Times New Roman" w:cs="Times New Roman"/>
          <w:color w:val="000000" w:themeColor="text1"/>
          <w:sz w:val="24"/>
          <w:szCs w:val="24"/>
        </w:rPr>
        <w:t xml:space="preserve">materials, and assignments are </w:t>
      </w:r>
      <w:r w:rsidRPr="00864F9D">
        <w:rPr>
          <w:rFonts w:ascii="Times New Roman" w:eastAsia="Times New Roman" w:hAnsi="Times New Roman" w:cs="Times New Roman"/>
          <w:color w:val="000000" w:themeColor="text1"/>
          <w:sz w:val="24"/>
          <w:szCs w:val="24"/>
        </w:rPr>
        <w:t xml:space="preserve">communicated through </w:t>
      </w:r>
      <w:hyperlink r:id="rId16">
        <w:r w:rsidRPr="00864F9D">
          <w:rPr>
            <w:rFonts w:ascii="Times New Roman" w:eastAsia="Times New Roman" w:hAnsi="Times New Roman" w:cs="Times New Roman"/>
            <w:color w:val="000000" w:themeColor="text1"/>
            <w:sz w:val="24"/>
            <w:szCs w:val="24"/>
            <w:u w:val="single"/>
          </w:rPr>
          <w:t>https://owl.uwo.ca/portal</w:t>
        </w:r>
      </w:hyperlink>
      <w:r w:rsidRPr="00864F9D">
        <w:rPr>
          <w:rFonts w:ascii="Times New Roman" w:eastAsia="Times New Roman" w:hAnsi="Times New Roman" w:cs="Times New Roman"/>
          <w:color w:val="000000" w:themeColor="text1"/>
          <w:sz w:val="24"/>
          <w:szCs w:val="24"/>
        </w:rPr>
        <w:t>.  Tutoria</w:t>
      </w:r>
      <w:r w:rsidR="00E068C2" w:rsidRPr="00864F9D">
        <w:rPr>
          <w:rFonts w:ascii="Times New Roman" w:eastAsia="Times New Roman" w:hAnsi="Times New Roman" w:cs="Times New Roman"/>
          <w:color w:val="000000" w:themeColor="text1"/>
          <w:sz w:val="24"/>
          <w:szCs w:val="24"/>
        </w:rPr>
        <w:t xml:space="preserve">ls are available online should </w:t>
      </w:r>
      <w:r w:rsidRPr="00864F9D">
        <w:rPr>
          <w:rFonts w:ascii="Times New Roman" w:eastAsia="Times New Roman" w:hAnsi="Times New Roman" w:cs="Times New Roman"/>
          <w:color w:val="000000" w:themeColor="text1"/>
          <w:sz w:val="24"/>
          <w:szCs w:val="24"/>
        </w:rPr>
        <w:t xml:space="preserve">you need to set up your class through the system.  </w:t>
      </w:r>
    </w:p>
    <w:p w14:paraId="103ADE1B" w14:textId="77777777" w:rsidR="00E068C2" w:rsidRPr="00864F9D" w:rsidRDefault="00E068C2" w:rsidP="00E068C2">
      <w:pPr>
        <w:ind w:left="567" w:hanging="567"/>
        <w:rPr>
          <w:rFonts w:ascii="Times New Roman" w:eastAsia="Times New Roman" w:hAnsi="Times New Roman" w:cs="Times New Roman"/>
          <w:color w:val="000000" w:themeColor="text1"/>
          <w:sz w:val="24"/>
          <w:szCs w:val="24"/>
        </w:rPr>
      </w:pPr>
    </w:p>
    <w:p w14:paraId="3D676F53" w14:textId="77777777" w:rsidR="009F73EB"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1.4.20. Office/Room Keys: Keys are available by submitting an onlin</w:t>
      </w:r>
      <w:r w:rsidR="00E068C2" w:rsidRPr="00864F9D">
        <w:rPr>
          <w:rFonts w:ascii="Times New Roman" w:eastAsia="Times New Roman" w:hAnsi="Times New Roman" w:cs="Times New Roman"/>
          <w:color w:val="000000" w:themeColor="text1"/>
          <w:sz w:val="24"/>
          <w:szCs w:val="24"/>
        </w:rPr>
        <w:t xml:space="preserve">e request and are available at </w:t>
      </w:r>
      <w:r w:rsidRPr="00864F9D">
        <w:rPr>
          <w:rFonts w:ascii="Times New Roman" w:eastAsia="Times New Roman" w:hAnsi="Times New Roman" w:cs="Times New Roman"/>
          <w:color w:val="000000" w:themeColor="text1"/>
          <w:sz w:val="24"/>
          <w:szCs w:val="24"/>
        </w:rPr>
        <w:t xml:space="preserve">the Support Services Building (Western Road). Make </w:t>
      </w:r>
      <w:r w:rsidR="00E068C2" w:rsidRPr="00864F9D">
        <w:rPr>
          <w:rFonts w:ascii="Times New Roman" w:eastAsia="Times New Roman" w:hAnsi="Times New Roman" w:cs="Times New Roman"/>
          <w:color w:val="000000" w:themeColor="text1"/>
          <w:sz w:val="24"/>
          <w:szCs w:val="24"/>
        </w:rPr>
        <w:t xml:space="preserve">sure you complete this request </w:t>
      </w:r>
      <w:r w:rsidRPr="00864F9D">
        <w:rPr>
          <w:rFonts w:ascii="Times New Roman" w:eastAsia="Times New Roman" w:hAnsi="Times New Roman" w:cs="Times New Roman"/>
          <w:color w:val="000000" w:themeColor="text1"/>
          <w:sz w:val="24"/>
          <w:szCs w:val="24"/>
        </w:rPr>
        <w:t>early as it takes a few weeks to process your request.</w:t>
      </w:r>
    </w:p>
    <w:p w14:paraId="4426A1DD" w14:textId="77777777" w:rsidR="00E068C2" w:rsidRPr="00864F9D" w:rsidRDefault="00E068C2" w:rsidP="00E068C2">
      <w:pPr>
        <w:ind w:left="567" w:hanging="567"/>
        <w:rPr>
          <w:rFonts w:ascii="Times New Roman" w:eastAsia="Times New Roman" w:hAnsi="Times New Roman" w:cs="Times New Roman"/>
          <w:color w:val="000000" w:themeColor="text1"/>
          <w:sz w:val="24"/>
          <w:szCs w:val="24"/>
        </w:rPr>
      </w:pPr>
    </w:p>
    <w:p w14:paraId="191C658B" w14:textId="77777777" w:rsidR="009F73EB"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1.4.21. OGS/SSHRC applications:  In September (if not earlier) you w</w:t>
      </w:r>
      <w:r w:rsidR="00E068C2" w:rsidRPr="00864F9D">
        <w:rPr>
          <w:rFonts w:ascii="Times New Roman" w:eastAsia="Times New Roman" w:hAnsi="Times New Roman" w:cs="Times New Roman"/>
          <w:color w:val="000000" w:themeColor="text1"/>
          <w:sz w:val="24"/>
          <w:szCs w:val="24"/>
        </w:rPr>
        <w:t xml:space="preserve">ill receive information on how </w:t>
      </w:r>
      <w:r w:rsidRPr="00864F9D">
        <w:rPr>
          <w:rFonts w:ascii="Times New Roman" w:eastAsia="Times New Roman" w:hAnsi="Times New Roman" w:cs="Times New Roman"/>
          <w:color w:val="000000" w:themeColor="text1"/>
          <w:sz w:val="24"/>
          <w:szCs w:val="24"/>
        </w:rPr>
        <w:t>to apply online for these scholarships.  The deadlin</w:t>
      </w:r>
      <w:r w:rsidR="00E068C2" w:rsidRPr="00864F9D">
        <w:rPr>
          <w:rFonts w:ascii="Times New Roman" w:eastAsia="Times New Roman" w:hAnsi="Times New Roman" w:cs="Times New Roman"/>
          <w:color w:val="000000" w:themeColor="text1"/>
          <w:sz w:val="24"/>
          <w:szCs w:val="24"/>
        </w:rPr>
        <w:t xml:space="preserve">e is usually the first week in </w:t>
      </w:r>
      <w:r w:rsidRPr="00864F9D">
        <w:rPr>
          <w:rFonts w:ascii="Times New Roman" w:eastAsia="Times New Roman" w:hAnsi="Times New Roman" w:cs="Times New Roman"/>
          <w:color w:val="000000" w:themeColor="text1"/>
          <w:sz w:val="24"/>
          <w:szCs w:val="24"/>
        </w:rPr>
        <w:t>October for SSHRC and at the end of January for OGS</w:t>
      </w:r>
      <w:r w:rsidR="00E068C2" w:rsidRPr="00864F9D">
        <w:rPr>
          <w:rFonts w:ascii="Times New Roman" w:eastAsia="Times New Roman" w:hAnsi="Times New Roman" w:cs="Times New Roman"/>
          <w:color w:val="000000" w:themeColor="text1"/>
          <w:sz w:val="24"/>
          <w:szCs w:val="24"/>
        </w:rPr>
        <w:t xml:space="preserve">.  Each application requires a </w:t>
      </w:r>
      <w:r w:rsidRPr="00864F9D">
        <w:rPr>
          <w:rFonts w:ascii="Times New Roman" w:eastAsia="Times New Roman" w:hAnsi="Times New Roman" w:cs="Times New Roman"/>
          <w:color w:val="000000" w:themeColor="text1"/>
          <w:sz w:val="24"/>
          <w:szCs w:val="24"/>
        </w:rPr>
        <w:t>detailed proposal of your research, as well as references, so</w:t>
      </w:r>
      <w:r w:rsidR="00E068C2" w:rsidRPr="00864F9D">
        <w:rPr>
          <w:rFonts w:ascii="Times New Roman" w:eastAsia="Times New Roman" w:hAnsi="Times New Roman" w:cs="Times New Roman"/>
          <w:color w:val="000000" w:themeColor="text1"/>
          <w:sz w:val="24"/>
          <w:szCs w:val="24"/>
        </w:rPr>
        <w:t xml:space="preserve"> please ask your referees well </w:t>
      </w:r>
      <w:r w:rsidRPr="00864F9D">
        <w:rPr>
          <w:rFonts w:ascii="Times New Roman" w:eastAsia="Times New Roman" w:hAnsi="Times New Roman" w:cs="Times New Roman"/>
          <w:color w:val="000000" w:themeColor="text1"/>
          <w:sz w:val="24"/>
          <w:szCs w:val="24"/>
        </w:rPr>
        <w:t xml:space="preserve">in advance of these deadlines.  The OGS application opens in November and closes </w:t>
      </w:r>
      <w:r w:rsidR="00F0440F" w:rsidRPr="00864F9D">
        <w:rPr>
          <w:rFonts w:ascii="Times New Roman" w:eastAsia="Times New Roman" w:hAnsi="Times New Roman" w:cs="Times New Roman"/>
          <w:color w:val="000000" w:themeColor="text1"/>
          <w:sz w:val="24"/>
          <w:szCs w:val="24"/>
        </w:rPr>
        <w:t>at the end of January</w:t>
      </w:r>
      <w:r w:rsidRPr="00864F9D">
        <w:rPr>
          <w:rFonts w:ascii="Times New Roman" w:eastAsia="Times New Roman" w:hAnsi="Times New Roman" w:cs="Times New Roman"/>
          <w:color w:val="000000" w:themeColor="text1"/>
          <w:sz w:val="24"/>
          <w:szCs w:val="24"/>
        </w:rPr>
        <w:t>.  This scholarship is completed o</w:t>
      </w:r>
      <w:r w:rsidR="00E068C2" w:rsidRPr="00864F9D">
        <w:rPr>
          <w:rFonts w:ascii="Times New Roman" w:eastAsia="Times New Roman" w:hAnsi="Times New Roman" w:cs="Times New Roman"/>
          <w:color w:val="000000" w:themeColor="text1"/>
          <w:sz w:val="24"/>
          <w:szCs w:val="24"/>
        </w:rPr>
        <w:t xml:space="preserve">nline through the University. </w:t>
      </w:r>
      <w:r w:rsidRPr="00864F9D">
        <w:rPr>
          <w:rFonts w:ascii="Times New Roman" w:eastAsia="Times New Roman" w:hAnsi="Times New Roman" w:cs="Times New Roman"/>
          <w:color w:val="000000" w:themeColor="text1"/>
          <w:sz w:val="24"/>
          <w:szCs w:val="24"/>
        </w:rPr>
        <w:t xml:space="preserve">More information will be provided as the application opening date approaches.  </w:t>
      </w:r>
    </w:p>
    <w:p w14:paraId="71703932" w14:textId="77777777" w:rsidR="00E068C2" w:rsidRPr="00864F9D" w:rsidRDefault="00E068C2" w:rsidP="00E068C2">
      <w:pPr>
        <w:ind w:left="567" w:hanging="567"/>
        <w:rPr>
          <w:rFonts w:ascii="Times New Roman" w:eastAsia="Times New Roman" w:hAnsi="Times New Roman" w:cs="Times New Roman"/>
          <w:color w:val="000000" w:themeColor="text1"/>
          <w:sz w:val="24"/>
          <w:szCs w:val="24"/>
        </w:rPr>
      </w:pPr>
    </w:p>
    <w:p w14:paraId="794F19BD" w14:textId="77777777" w:rsidR="009F73EB"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1.4.22. PSAC-610 – This organization supports teaching assistants</w:t>
      </w:r>
      <w:r w:rsidR="00E068C2" w:rsidRPr="00864F9D">
        <w:rPr>
          <w:rFonts w:ascii="Times New Roman" w:eastAsia="Times New Roman" w:hAnsi="Times New Roman" w:cs="Times New Roman"/>
          <w:color w:val="000000" w:themeColor="text1"/>
          <w:sz w:val="24"/>
          <w:szCs w:val="24"/>
        </w:rPr>
        <w:t>, research assistants and post</w:t>
      </w:r>
      <w:r w:rsidRPr="00864F9D">
        <w:rPr>
          <w:rFonts w:ascii="Times New Roman" w:eastAsia="Times New Roman" w:hAnsi="Times New Roman" w:cs="Times New Roman"/>
          <w:color w:val="000000" w:themeColor="text1"/>
          <w:sz w:val="24"/>
          <w:szCs w:val="24"/>
        </w:rPr>
        <w:t xml:space="preserve">doctoral.  It negotiates working conditions, mediates </w:t>
      </w:r>
      <w:r w:rsidR="00E068C2" w:rsidRPr="00864F9D">
        <w:rPr>
          <w:rFonts w:ascii="Times New Roman" w:eastAsia="Times New Roman" w:hAnsi="Times New Roman" w:cs="Times New Roman"/>
          <w:color w:val="000000" w:themeColor="text1"/>
          <w:sz w:val="24"/>
          <w:szCs w:val="24"/>
        </w:rPr>
        <w:t xml:space="preserve">potential labour disputes, and </w:t>
      </w:r>
      <w:r w:rsidRPr="00864F9D">
        <w:rPr>
          <w:rFonts w:ascii="Times New Roman" w:eastAsia="Times New Roman" w:hAnsi="Times New Roman" w:cs="Times New Roman"/>
          <w:color w:val="000000" w:themeColor="text1"/>
          <w:sz w:val="24"/>
          <w:szCs w:val="24"/>
        </w:rPr>
        <w:t>provides extended benefits to the SOGS health plan.  Furt</w:t>
      </w:r>
      <w:r w:rsidR="00E068C2" w:rsidRPr="00864F9D">
        <w:rPr>
          <w:rFonts w:ascii="Times New Roman" w:eastAsia="Times New Roman" w:hAnsi="Times New Roman" w:cs="Times New Roman"/>
          <w:color w:val="000000" w:themeColor="text1"/>
          <w:sz w:val="24"/>
          <w:szCs w:val="24"/>
        </w:rPr>
        <w:t xml:space="preserve">hermore, they provide bursaries </w:t>
      </w:r>
      <w:r w:rsidRPr="00864F9D">
        <w:rPr>
          <w:rFonts w:ascii="Times New Roman" w:eastAsia="Times New Roman" w:hAnsi="Times New Roman" w:cs="Times New Roman"/>
          <w:color w:val="000000" w:themeColor="text1"/>
          <w:sz w:val="24"/>
          <w:szCs w:val="24"/>
        </w:rPr>
        <w:t xml:space="preserve">and networking opportunities.  The office </w:t>
      </w:r>
      <w:proofErr w:type="gramStart"/>
      <w:r w:rsidRPr="00864F9D">
        <w:rPr>
          <w:rFonts w:ascii="Times New Roman" w:eastAsia="Times New Roman" w:hAnsi="Times New Roman" w:cs="Times New Roman"/>
          <w:color w:val="000000" w:themeColor="text1"/>
          <w:sz w:val="24"/>
          <w:szCs w:val="24"/>
        </w:rPr>
        <w:t>is located in</w:t>
      </w:r>
      <w:proofErr w:type="gramEnd"/>
      <w:r w:rsidRPr="00864F9D">
        <w:rPr>
          <w:rFonts w:ascii="Times New Roman" w:eastAsia="Times New Roman" w:hAnsi="Times New Roman" w:cs="Times New Roman"/>
          <w:color w:val="000000" w:themeColor="text1"/>
          <w:sz w:val="24"/>
          <w:szCs w:val="24"/>
        </w:rPr>
        <w:t xml:space="preserve"> 1313 Somerville House with</w:t>
      </w:r>
      <w:r w:rsidR="00E068C2" w:rsidRPr="00864F9D">
        <w:rPr>
          <w:rFonts w:ascii="Times New Roman" w:eastAsia="Times New Roman" w:hAnsi="Times New Roman" w:cs="Times New Roman"/>
          <w:color w:val="000000" w:themeColor="text1"/>
          <w:sz w:val="24"/>
          <w:szCs w:val="24"/>
        </w:rPr>
        <w:t xml:space="preserve"> </w:t>
      </w:r>
      <w:r w:rsidRPr="00864F9D">
        <w:rPr>
          <w:rFonts w:ascii="Times New Roman" w:eastAsia="Times New Roman" w:hAnsi="Times New Roman" w:cs="Times New Roman"/>
          <w:color w:val="000000" w:themeColor="text1"/>
          <w:sz w:val="24"/>
          <w:szCs w:val="24"/>
        </w:rPr>
        <w:t xml:space="preserve">office hours Monday to Friday from </w:t>
      </w:r>
      <w:r w:rsidR="00F0440F" w:rsidRPr="00864F9D">
        <w:rPr>
          <w:rFonts w:ascii="Times New Roman" w:eastAsia="Times New Roman" w:hAnsi="Times New Roman" w:cs="Times New Roman"/>
          <w:color w:val="000000" w:themeColor="text1"/>
          <w:sz w:val="24"/>
          <w:szCs w:val="24"/>
        </w:rPr>
        <w:t>9</w:t>
      </w:r>
      <w:r w:rsidRPr="00864F9D">
        <w:rPr>
          <w:rFonts w:ascii="Times New Roman" w:eastAsia="Times New Roman" w:hAnsi="Times New Roman" w:cs="Times New Roman"/>
          <w:color w:val="000000" w:themeColor="text1"/>
          <w:sz w:val="24"/>
          <w:szCs w:val="24"/>
        </w:rPr>
        <w:t>a.m.-2:00p.m.</w:t>
      </w:r>
    </w:p>
    <w:p w14:paraId="6A9B5B1F" w14:textId="77777777" w:rsidR="00E068C2" w:rsidRPr="00864F9D" w:rsidRDefault="00E068C2" w:rsidP="00E068C2">
      <w:pPr>
        <w:ind w:left="567" w:hanging="567"/>
        <w:rPr>
          <w:rFonts w:ascii="Times New Roman" w:eastAsia="Times New Roman" w:hAnsi="Times New Roman" w:cs="Times New Roman"/>
          <w:color w:val="000000" w:themeColor="text1"/>
          <w:sz w:val="24"/>
          <w:szCs w:val="24"/>
        </w:rPr>
      </w:pPr>
    </w:p>
    <w:p w14:paraId="6503B104" w14:textId="77777777" w:rsidR="009F73EB"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 xml:space="preserve">1.4.23. SGPS – The School of Graduate and Post-Doctoral Studies deals with all graduate student </w:t>
      </w:r>
      <w:r w:rsidRPr="00864F9D">
        <w:rPr>
          <w:rFonts w:ascii="Times New Roman" w:eastAsia="Times New Roman" w:hAnsi="Times New Roman" w:cs="Times New Roman"/>
          <w:color w:val="000000" w:themeColor="text1"/>
          <w:sz w:val="24"/>
          <w:szCs w:val="24"/>
        </w:rPr>
        <w:tab/>
        <w:t xml:space="preserve">concerns and affairs. They </w:t>
      </w:r>
      <w:proofErr w:type="gramStart"/>
      <w:r w:rsidRPr="00864F9D">
        <w:rPr>
          <w:rFonts w:ascii="Times New Roman" w:eastAsia="Times New Roman" w:hAnsi="Times New Roman" w:cs="Times New Roman"/>
          <w:color w:val="000000" w:themeColor="text1"/>
          <w:sz w:val="24"/>
          <w:szCs w:val="24"/>
        </w:rPr>
        <w:t>are located in</w:t>
      </w:r>
      <w:proofErr w:type="gramEnd"/>
      <w:r w:rsidRPr="00864F9D">
        <w:rPr>
          <w:rFonts w:ascii="Times New Roman" w:eastAsia="Times New Roman" w:hAnsi="Times New Roman" w:cs="Times New Roman"/>
          <w:color w:val="000000" w:themeColor="text1"/>
          <w:sz w:val="24"/>
          <w:szCs w:val="24"/>
        </w:rPr>
        <w:t xml:space="preserve"> the International </w:t>
      </w:r>
      <w:r w:rsidR="00E068C2" w:rsidRPr="00864F9D">
        <w:rPr>
          <w:rFonts w:ascii="Times New Roman" w:eastAsia="Times New Roman" w:hAnsi="Times New Roman" w:cs="Times New Roman"/>
          <w:color w:val="000000" w:themeColor="text1"/>
          <w:sz w:val="24"/>
          <w:szCs w:val="24"/>
        </w:rPr>
        <w:t xml:space="preserve">and Graduate Affairs Building, </w:t>
      </w:r>
      <w:r w:rsidRPr="00864F9D">
        <w:rPr>
          <w:rFonts w:ascii="Times New Roman" w:eastAsia="Times New Roman" w:hAnsi="Times New Roman" w:cs="Times New Roman"/>
          <w:color w:val="000000" w:themeColor="text1"/>
          <w:sz w:val="24"/>
          <w:szCs w:val="24"/>
        </w:rPr>
        <w:t>Room 1N07</w:t>
      </w:r>
    </w:p>
    <w:p w14:paraId="59AAD0DA" w14:textId="77777777" w:rsidR="00E068C2" w:rsidRPr="00864F9D" w:rsidRDefault="00E068C2" w:rsidP="00E068C2">
      <w:pPr>
        <w:ind w:left="567" w:hanging="567"/>
        <w:rPr>
          <w:rFonts w:ascii="Times New Roman" w:eastAsia="Times New Roman" w:hAnsi="Times New Roman" w:cs="Times New Roman"/>
          <w:color w:val="000000" w:themeColor="text1"/>
          <w:sz w:val="24"/>
          <w:szCs w:val="24"/>
        </w:rPr>
      </w:pPr>
    </w:p>
    <w:p w14:paraId="091B1257" w14:textId="77777777" w:rsidR="00E068C2" w:rsidRPr="00864F9D" w:rsidRDefault="00053B15" w:rsidP="00E068C2">
      <w:pPr>
        <w:ind w:left="567" w:hanging="567"/>
        <w:rPr>
          <w:rFonts w:ascii="Times New Roman" w:eastAsia="Times New Roman" w:hAnsi="Times New Roman" w:cs="Times New Roman"/>
          <w:color w:val="000000" w:themeColor="text1"/>
          <w:sz w:val="24"/>
          <w:szCs w:val="24"/>
        </w:rPr>
      </w:pPr>
      <w:bookmarkStart w:id="0" w:name="_gjdgxs" w:colFirst="0" w:colLast="0"/>
      <w:bookmarkEnd w:id="0"/>
      <w:r w:rsidRPr="00864F9D">
        <w:rPr>
          <w:rFonts w:ascii="Times New Roman" w:eastAsia="Times New Roman" w:hAnsi="Times New Roman" w:cs="Times New Roman"/>
          <w:color w:val="000000" w:themeColor="text1"/>
          <w:sz w:val="24"/>
          <w:szCs w:val="24"/>
        </w:rPr>
        <w:lastRenderedPageBreak/>
        <w:t>1.4.24. Grad Pal Mentor Program – SOGSIM has established this program to best support incom</w:t>
      </w:r>
      <w:r w:rsidR="00E068C2" w:rsidRPr="00864F9D">
        <w:rPr>
          <w:rFonts w:ascii="Times New Roman" w:eastAsia="Times New Roman" w:hAnsi="Times New Roman" w:cs="Times New Roman"/>
          <w:color w:val="000000" w:themeColor="text1"/>
          <w:sz w:val="24"/>
          <w:szCs w:val="24"/>
        </w:rPr>
        <w:t>ing g</w:t>
      </w:r>
      <w:r w:rsidRPr="00864F9D">
        <w:rPr>
          <w:rFonts w:ascii="Times New Roman" w:eastAsia="Times New Roman" w:hAnsi="Times New Roman" w:cs="Times New Roman"/>
          <w:color w:val="000000" w:themeColor="text1"/>
          <w:sz w:val="24"/>
          <w:szCs w:val="24"/>
        </w:rPr>
        <w:t>raduate students with a peer advisor to direct you to</w:t>
      </w:r>
      <w:r w:rsidR="00E068C2" w:rsidRPr="00864F9D">
        <w:rPr>
          <w:rFonts w:ascii="Times New Roman" w:eastAsia="Times New Roman" w:hAnsi="Times New Roman" w:cs="Times New Roman"/>
          <w:color w:val="000000" w:themeColor="text1"/>
          <w:sz w:val="24"/>
          <w:szCs w:val="24"/>
        </w:rPr>
        <w:t xml:space="preserve"> resources and to provide peer </w:t>
      </w:r>
      <w:r w:rsidRPr="00864F9D">
        <w:rPr>
          <w:rFonts w:ascii="Times New Roman" w:eastAsia="Times New Roman" w:hAnsi="Times New Roman" w:cs="Times New Roman"/>
          <w:color w:val="000000" w:themeColor="text1"/>
          <w:sz w:val="24"/>
          <w:szCs w:val="24"/>
        </w:rPr>
        <w:t>guidance in academic situations.  Those interes</w:t>
      </w:r>
      <w:r w:rsidR="00E068C2" w:rsidRPr="00864F9D">
        <w:rPr>
          <w:rFonts w:ascii="Times New Roman" w:eastAsia="Times New Roman" w:hAnsi="Times New Roman" w:cs="Times New Roman"/>
          <w:color w:val="000000" w:themeColor="text1"/>
          <w:sz w:val="24"/>
          <w:szCs w:val="24"/>
        </w:rPr>
        <w:t xml:space="preserve">ted in being paired up with an </w:t>
      </w:r>
      <w:r w:rsidRPr="00864F9D">
        <w:rPr>
          <w:rFonts w:ascii="Times New Roman" w:eastAsia="Times New Roman" w:hAnsi="Times New Roman" w:cs="Times New Roman"/>
          <w:color w:val="000000" w:themeColor="text1"/>
          <w:sz w:val="24"/>
          <w:szCs w:val="24"/>
        </w:rPr>
        <w:t xml:space="preserve">experienced Grad Pal should submit the Grad Pal form to the chair of SOGSIM in early September. </w:t>
      </w:r>
    </w:p>
    <w:p w14:paraId="6E9B5098" w14:textId="77777777" w:rsidR="009F73EB"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 xml:space="preserve"> </w:t>
      </w:r>
    </w:p>
    <w:p w14:paraId="576FD1E0" w14:textId="77777777" w:rsidR="00E068C2"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 xml:space="preserve">1.4.25. Community music ensembles – London contains a rich cultural scene and boasts community musical ensembles directed at varying levels, ages, and expertise.  Consider joining Encore, </w:t>
      </w:r>
      <w:proofErr w:type="spellStart"/>
      <w:r w:rsidRPr="00864F9D">
        <w:rPr>
          <w:rFonts w:ascii="Times New Roman" w:eastAsia="Times New Roman" w:hAnsi="Times New Roman" w:cs="Times New Roman"/>
          <w:color w:val="000000" w:themeColor="text1"/>
          <w:sz w:val="24"/>
          <w:szCs w:val="24"/>
        </w:rPr>
        <w:t>Brassroots</w:t>
      </w:r>
      <w:proofErr w:type="spellEnd"/>
      <w:r w:rsidRPr="00864F9D">
        <w:rPr>
          <w:rFonts w:ascii="Times New Roman" w:eastAsia="Times New Roman" w:hAnsi="Times New Roman" w:cs="Times New Roman"/>
          <w:color w:val="000000" w:themeColor="text1"/>
          <w:sz w:val="24"/>
          <w:szCs w:val="24"/>
        </w:rPr>
        <w:t xml:space="preserve">, Plumbing Factory Brass Band, New Horizons Adult Band, El Sistema, the London Community Orchestra, or the UWO choir.  Do not hesitate to ask if you would like to join or volunteer a community ensemble. </w:t>
      </w:r>
    </w:p>
    <w:p w14:paraId="77D3658C" w14:textId="77777777" w:rsidR="009F73EB" w:rsidRPr="00864F9D" w:rsidRDefault="00053B15"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 xml:space="preserve">   </w:t>
      </w:r>
    </w:p>
    <w:p w14:paraId="03EBB0A3" w14:textId="77777777" w:rsidR="00E068C2" w:rsidRPr="00864F9D" w:rsidRDefault="00E068C2" w:rsidP="00E068C2">
      <w:pPr>
        <w:ind w:left="567" w:hanging="567"/>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3"/>
          <w:szCs w:val="23"/>
        </w:rPr>
        <w:t xml:space="preserve">1.4.26. Computing Services: ITS Help Desk (ext. 83800, Support Services Building) or </w:t>
      </w:r>
      <w:hyperlink r:id="rId17" w:history="1">
        <w:r w:rsidRPr="00864F9D">
          <w:rPr>
            <w:rStyle w:val="Hyperlink"/>
            <w:rFonts w:ascii="Times New Roman" w:eastAsia="Times New Roman" w:hAnsi="Times New Roman" w:cs="Times New Roman"/>
            <w:color w:val="000000" w:themeColor="text1"/>
            <w:sz w:val="23"/>
            <w:szCs w:val="23"/>
          </w:rPr>
          <w:t>http://askits.uwo.ca</w:t>
        </w:r>
      </w:hyperlink>
      <w:r w:rsidRPr="00864F9D">
        <w:rPr>
          <w:rFonts w:ascii="Times New Roman" w:eastAsia="Times New Roman" w:hAnsi="Times New Roman" w:cs="Times New Roman"/>
          <w:color w:val="000000" w:themeColor="text1"/>
          <w:sz w:val="23"/>
          <w:szCs w:val="23"/>
          <w:u w:val="single"/>
        </w:rPr>
        <w:t>/</w:t>
      </w:r>
      <w:r w:rsidRPr="00864F9D">
        <w:rPr>
          <w:rFonts w:ascii="Times New Roman" w:eastAsia="Times New Roman" w:hAnsi="Times New Roman" w:cs="Times New Roman"/>
          <w:color w:val="000000" w:themeColor="text1"/>
          <w:sz w:val="23"/>
          <w:szCs w:val="23"/>
        </w:rPr>
        <w:t xml:space="preserve">. </w:t>
      </w:r>
    </w:p>
    <w:p w14:paraId="03E40B99" w14:textId="77777777" w:rsidR="00E068C2" w:rsidRPr="00864F9D" w:rsidRDefault="00E068C2" w:rsidP="00E068C2">
      <w:pPr>
        <w:rPr>
          <w:rFonts w:ascii="Times New Roman" w:eastAsia="Times New Roman" w:hAnsi="Times New Roman" w:cs="Times New Roman"/>
          <w:color w:val="000000" w:themeColor="text1"/>
          <w:sz w:val="24"/>
          <w:szCs w:val="24"/>
        </w:rPr>
      </w:pPr>
    </w:p>
    <w:p w14:paraId="5E9DB0C4" w14:textId="77777777" w:rsidR="009F73EB" w:rsidRPr="00864F9D" w:rsidRDefault="00053B15">
      <w:pPr>
        <w:ind w:left="720"/>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 xml:space="preserve"> </w:t>
      </w:r>
    </w:p>
    <w:p w14:paraId="62933448" w14:textId="77777777" w:rsidR="009F73EB" w:rsidRPr="00864F9D" w:rsidRDefault="00053B15">
      <w:pPr>
        <w:rPr>
          <w:rFonts w:ascii="Times New Roman" w:eastAsia="Times New Roman" w:hAnsi="Times New Roman" w:cs="Times New Roman"/>
          <w:color w:val="000000" w:themeColor="text1"/>
          <w:sz w:val="24"/>
          <w:szCs w:val="24"/>
        </w:rPr>
      </w:pPr>
      <w:r w:rsidRPr="00864F9D">
        <w:rPr>
          <w:rFonts w:ascii="Times New Roman" w:hAnsi="Times New Roman" w:cs="Times New Roman"/>
          <w:color w:val="000000" w:themeColor="text1"/>
        </w:rPr>
        <w:br w:type="page"/>
      </w:r>
    </w:p>
    <w:p w14:paraId="44498945" w14:textId="77777777" w:rsidR="009F73EB" w:rsidRPr="00864F9D" w:rsidRDefault="00A87E56">
      <w:pPr>
        <w:jc w:val="center"/>
        <w:rPr>
          <w:rFonts w:ascii="Times New Roman" w:eastAsia="Times New Roman" w:hAnsi="Times New Roman" w:cs="Times New Roman"/>
          <w:b/>
          <w:i/>
          <w:color w:val="000000" w:themeColor="text1"/>
          <w:sz w:val="23"/>
          <w:szCs w:val="23"/>
          <w:u w:val="single"/>
        </w:rPr>
      </w:pPr>
      <w:r w:rsidRPr="00864F9D">
        <w:rPr>
          <w:rFonts w:ascii="Times New Roman" w:eastAsia="Times New Roman" w:hAnsi="Times New Roman" w:cs="Times New Roman"/>
          <w:color w:val="000000" w:themeColor="text1"/>
          <w:sz w:val="36"/>
          <w:szCs w:val="36"/>
        </w:rPr>
        <w:lastRenderedPageBreak/>
        <w:t>Society of Graduate Students in Music Constitution and Bylaws</w:t>
      </w:r>
    </w:p>
    <w:p w14:paraId="5423F11C" w14:textId="77777777" w:rsidR="00A87E56" w:rsidRPr="00864F9D" w:rsidRDefault="00A87E56">
      <w:pPr>
        <w:jc w:val="center"/>
        <w:rPr>
          <w:rFonts w:ascii="Times New Roman" w:eastAsia="Times New Roman" w:hAnsi="Times New Roman" w:cs="Times New Roman"/>
          <w:b/>
          <w:i/>
          <w:color w:val="000000" w:themeColor="text1"/>
          <w:sz w:val="23"/>
          <w:szCs w:val="23"/>
          <w:u w:val="single"/>
        </w:rPr>
      </w:pPr>
    </w:p>
    <w:p w14:paraId="01E59F3C" w14:textId="77777777" w:rsidR="00A87E56" w:rsidRPr="00864F9D" w:rsidRDefault="00A87E56">
      <w:pPr>
        <w:jc w:val="center"/>
        <w:rPr>
          <w:rFonts w:ascii="Times New Roman" w:eastAsia="Times New Roman" w:hAnsi="Times New Roman" w:cs="Times New Roman"/>
          <w:b/>
          <w:i/>
          <w:color w:val="000000" w:themeColor="text1"/>
          <w:sz w:val="23"/>
          <w:szCs w:val="23"/>
          <w:u w:val="single"/>
        </w:rPr>
      </w:pPr>
    </w:p>
    <w:p w14:paraId="611A6F07" w14:textId="77777777" w:rsidR="009F73EB" w:rsidRPr="00864F9D" w:rsidRDefault="00053B15">
      <w:pPr>
        <w:jc w:val="center"/>
        <w:rPr>
          <w:rFonts w:ascii="Times New Roman" w:eastAsia="Times New Roman" w:hAnsi="Times New Roman" w:cs="Times New Roman"/>
          <w:b/>
          <w:i/>
          <w:color w:val="000000" w:themeColor="text1"/>
          <w:sz w:val="23"/>
          <w:szCs w:val="23"/>
          <w:u w:val="single"/>
        </w:rPr>
      </w:pPr>
      <w:r w:rsidRPr="00864F9D">
        <w:rPr>
          <w:rFonts w:ascii="Times New Roman" w:eastAsia="Times New Roman" w:hAnsi="Times New Roman" w:cs="Times New Roman"/>
          <w:b/>
          <w:i/>
          <w:color w:val="000000" w:themeColor="text1"/>
          <w:sz w:val="23"/>
          <w:szCs w:val="23"/>
          <w:u w:val="single"/>
        </w:rPr>
        <w:t>CHAPTER 1</w:t>
      </w:r>
    </w:p>
    <w:p w14:paraId="4E223C28" w14:textId="77777777" w:rsidR="009F73EB" w:rsidRPr="00864F9D" w:rsidRDefault="009F73EB">
      <w:pPr>
        <w:jc w:val="center"/>
        <w:rPr>
          <w:rFonts w:ascii="Times New Roman" w:eastAsia="Times New Roman" w:hAnsi="Times New Roman" w:cs="Times New Roman"/>
          <w:b/>
          <w:i/>
          <w:color w:val="000000" w:themeColor="text1"/>
          <w:sz w:val="23"/>
          <w:szCs w:val="23"/>
          <w:u w:val="single"/>
        </w:rPr>
      </w:pPr>
    </w:p>
    <w:p w14:paraId="126AA87F" w14:textId="77777777" w:rsidR="009F73EB" w:rsidRPr="00864F9D" w:rsidRDefault="00053B15">
      <w:pPr>
        <w:jc w:val="center"/>
        <w:rPr>
          <w:rFonts w:ascii="Times New Roman" w:eastAsia="Times New Roman" w:hAnsi="Times New Roman" w:cs="Times New Roman"/>
          <w:b/>
          <w:color w:val="000000" w:themeColor="text1"/>
          <w:sz w:val="23"/>
          <w:szCs w:val="23"/>
          <w:u w:val="single"/>
        </w:rPr>
      </w:pPr>
      <w:r w:rsidRPr="00864F9D">
        <w:rPr>
          <w:rFonts w:ascii="Times New Roman" w:eastAsia="Times New Roman" w:hAnsi="Times New Roman" w:cs="Times New Roman"/>
          <w:b/>
          <w:i/>
          <w:color w:val="000000" w:themeColor="text1"/>
          <w:sz w:val="23"/>
          <w:szCs w:val="23"/>
          <w:u w:val="single"/>
        </w:rPr>
        <w:t>CONSTITUTION</w:t>
      </w:r>
    </w:p>
    <w:p w14:paraId="20CEBB13" w14:textId="77777777" w:rsidR="009F73EB" w:rsidRPr="00864F9D" w:rsidRDefault="00053B15">
      <w:pPr>
        <w:jc w:val="center"/>
        <w:rPr>
          <w:rFonts w:ascii="Times New Roman" w:eastAsia="Times New Roman" w:hAnsi="Times New Roman" w:cs="Times New Roman"/>
          <w:b/>
          <w:color w:val="000000" w:themeColor="text1"/>
          <w:sz w:val="23"/>
          <w:szCs w:val="23"/>
          <w:u w:val="single"/>
        </w:rPr>
      </w:pPr>
      <w:r w:rsidRPr="00864F9D">
        <w:rPr>
          <w:rFonts w:ascii="Times New Roman" w:eastAsia="Times New Roman" w:hAnsi="Times New Roman" w:cs="Times New Roman"/>
          <w:b/>
          <w:color w:val="000000" w:themeColor="text1"/>
          <w:sz w:val="23"/>
          <w:szCs w:val="23"/>
          <w:u w:val="single"/>
        </w:rPr>
        <w:t>Society of Graduate Students in Music</w:t>
      </w:r>
    </w:p>
    <w:p w14:paraId="35EB7E73" w14:textId="77777777" w:rsidR="009F73EB" w:rsidRPr="00864F9D" w:rsidRDefault="009F73EB">
      <w:pPr>
        <w:rPr>
          <w:rFonts w:ascii="Times New Roman" w:eastAsia="Times New Roman" w:hAnsi="Times New Roman" w:cs="Times New Roman"/>
          <w:b/>
          <w:color w:val="000000" w:themeColor="text1"/>
          <w:sz w:val="23"/>
          <w:szCs w:val="23"/>
          <w:u w:val="single"/>
        </w:rPr>
      </w:pPr>
    </w:p>
    <w:p w14:paraId="265EE49C"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 xml:space="preserve">1.1 Name </w:t>
      </w:r>
    </w:p>
    <w:p w14:paraId="2174FE8E" w14:textId="77777777" w:rsidR="009F73EB" w:rsidRPr="00864F9D" w:rsidRDefault="009F73EB">
      <w:pPr>
        <w:rPr>
          <w:rFonts w:ascii="Times New Roman" w:eastAsia="Times New Roman" w:hAnsi="Times New Roman" w:cs="Times New Roman"/>
          <w:b/>
          <w:color w:val="000000" w:themeColor="text1"/>
          <w:sz w:val="23"/>
          <w:szCs w:val="23"/>
        </w:rPr>
      </w:pPr>
    </w:p>
    <w:p w14:paraId="205644CF"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The name of this organization shall be "The Society of Graduate Students in Music in Western University" hereinafter referred to as the “Society”. The abbreviated form of the name of this society is SOGSIM. </w:t>
      </w:r>
    </w:p>
    <w:p w14:paraId="289A8E05" w14:textId="77777777" w:rsidR="009F73EB" w:rsidRPr="00864F9D" w:rsidRDefault="009F73EB">
      <w:pPr>
        <w:rPr>
          <w:rFonts w:ascii="Times New Roman" w:eastAsia="Times New Roman" w:hAnsi="Times New Roman" w:cs="Times New Roman"/>
          <w:color w:val="000000" w:themeColor="text1"/>
          <w:sz w:val="23"/>
          <w:szCs w:val="23"/>
        </w:rPr>
      </w:pPr>
    </w:p>
    <w:p w14:paraId="4C4720F8"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 xml:space="preserve">1.2 Purpose </w:t>
      </w:r>
    </w:p>
    <w:p w14:paraId="5FC8AB0D" w14:textId="77777777" w:rsidR="009F73EB" w:rsidRPr="00864F9D" w:rsidRDefault="009F73EB">
      <w:pPr>
        <w:rPr>
          <w:rFonts w:ascii="Times New Roman" w:eastAsia="Times New Roman" w:hAnsi="Times New Roman" w:cs="Times New Roman"/>
          <w:color w:val="000000" w:themeColor="text1"/>
          <w:sz w:val="23"/>
          <w:szCs w:val="23"/>
        </w:rPr>
      </w:pPr>
    </w:p>
    <w:p w14:paraId="3056ED36" w14:textId="77777777" w:rsidR="009F73EB" w:rsidRPr="00864F9D" w:rsidRDefault="00053B15" w:rsidP="008260DF">
      <w:pPr>
        <w:ind w:left="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The purposes of the Society are:</w:t>
      </w:r>
    </w:p>
    <w:p w14:paraId="11D70224" w14:textId="77777777" w:rsidR="009F73EB" w:rsidRPr="00864F9D" w:rsidRDefault="009F73EB" w:rsidP="008260DF">
      <w:pPr>
        <w:ind w:left="709"/>
        <w:rPr>
          <w:rFonts w:ascii="Times New Roman" w:eastAsia="Times New Roman" w:hAnsi="Times New Roman" w:cs="Times New Roman"/>
          <w:color w:val="000000" w:themeColor="text1"/>
          <w:sz w:val="23"/>
          <w:szCs w:val="23"/>
        </w:rPr>
      </w:pPr>
    </w:p>
    <w:p w14:paraId="0079EA89"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1.2.1. to provide the department of music graduate students with a recognized organization through which they may express their opinions and concerns.  </w:t>
      </w:r>
    </w:p>
    <w:p w14:paraId="602739DF"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1.2.2. to represent graduate students at departmental and faculty levels of administration.</w:t>
      </w:r>
    </w:p>
    <w:p w14:paraId="5BE41161"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1.2.3. to encourage a supportive social and academic community for graduate students in    music.</w:t>
      </w:r>
    </w:p>
    <w:p w14:paraId="577B94B9"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1.2.4. to provide programs and services for graduate students at the Don Wright Faculty of Music.</w:t>
      </w:r>
    </w:p>
    <w:p w14:paraId="3B0558EB"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1.2.5. to be an advocate for graduate students on issues and concerns. </w:t>
      </w:r>
    </w:p>
    <w:p w14:paraId="573115CC" w14:textId="77777777" w:rsidR="009F73EB" w:rsidRPr="00864F9D" w:rsidRDefault="009F73EB">
      <w:pPr>
        <w:rPr>
          <w:rFonts w:ascii="Times New Roman" w:eastAsia="Times New Roman" w:hAnsi="Times New Roman" w:cs="Times New Roman"/>
          <w:i/>
          <w:color w:val="000000" w:themeColor="text1"/>
          <w:sz w:val="23"/>
          <w:szCs w:val="23"/>
        </w:rPr>
      </w:pPr>
    </w:p>
    <w:p w14:paraId="111E1891"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1.3 Corporate Seal</w:t>
      </w:r>
    </w:p>
    <w:p w14:paraId="4AA123E7" w14:textId="77777777" w:rsidR="009F73EB" w:rsidRPr="00864F9D" w:rsidRDefault="009F73EB">
      <w:pPr>
        <w:rPr>
          <w:rFonts w:ascii="Times New Roman" w:eastAsia="Times New Roman" w:hAnsi="Times New Roman" w:cs="Times New Roman"/>
          <w:b/>
          <w:color w:val="000000" w:themeColor="text1"/>
          <w:sz w:val="23"/>
          <w:szCs w:val="23"/>
        </w:rPr>
      </w:pPr>
    </w:p>
    <w:p w14:paraId="22EB3BB9"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1.3.1. The corporate seal (logo) of the Society will be pr</w:t>
      </w:r>
      <w:r w:rsidR="008260DF" w:rsidRPr="00864F9D">
        <w:rPr>
          <w:rFonts w:ascii="Times New Roman" w:eastAsia="Times New Roman" w:hAnsi="Times New Roman" w:cs="Times New Roman"/>
          <w:color w:val="000000" w:themeColor="text1"/>
          <w:sz w:val="23"/>
          <w:szCs w:val="23"/>
        </w:rPr>
        <w:t xml:space="preserve">ominently displayed on official </w:t>
      </w:r>
      <w:r w:rsidRPr="00864F9D">
        <w:rPr>
          <w:rFonts w:ascii="Times New Roman" w:eastAsia="Times New Roman" w:hAnsi="Times New Roman" w:cs="Times New Roman"/>
          <w:color w:val="000000" w:themeColor="text1"/>
          <w:sz w:val="23"/>
          <w:szCs w:val="23"/>
        </w:rPr>
        <w:t>copies of the Society’s Constitution and Bylaws.</w:t>
      </w:r>
    </w:p>
    <w:p w14:paraId="355EE3C7" w14:textId="77777777" w:rsidR="009F73EB" w:rsidRPr="00864F9D" w:rsidRDefault="009F73EB">
      <w:pPr>
        <w:rPr>
          <w:rFonts w:ascii="Times New Roman" w:eastAsia="Times New Roman" w:hAnsi="Times New Roman" w:cs="Times New Roman"/>
          <w:i/>
          <w:color w:val="000000" w:themeColor="text1"/>
          <w:sz w:val="23"/>
          <w:szCs w:val="23"/>
        </w:rPr>
      </w:pPr>
    </w:p>
    <w:p w14:paraId="14550C48"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 xml:space="preserve">1.4 Powers and Jurisdictions </w:t>
      </w:r>
    </w:p>
    <w:p w14:paraId="1DC4E878" w14:textId="77777777" w:rsidR="009F73EB" w:rsidRPr="00864F9D" w:rsidRDefault="009F73EB">
      <w:pPr>
        <w:rPr>
          <w:rFonts w:ascii="Times New Roman" w:eastAsia="Times New Roman" w:hAnsi="Times New Roman" w:cs="Times New Roman"/>
          <w:color w:val="000000" w:themeColor="text1"/>
          <w:sz w:val="23"/>
          <w:szCs w:val="23"/>
        </w:rPr>
      </w:pPr>
    </w:p>
    <w:p w14:paraId="261713EB"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1.4.1 Authority. The jurisdiction and powers assumed by the Society of this constitution and any amendments thereto arise from self-governing authority and do not require the approval of any authority other than that of the Society itself. </w:t>
      </w:r>
    </w:p>
    <w:p w14:paraId="5E63ED6B"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1.4.2 Government. The governing body of the Society shall consist of members elected by the general membership. All graduate students in the Don Wright Faculty of Music are included in the general membership of the SOGSIM organization.</w:t>
      </w:r>
    </w:p>
    <w:p w14:paraId="3A9813EA" w14:textId="77777777" w:rsidR="009F73EB" w:rsidRPr="00864F9D" w:rsidRDefault="00053B15" w:rsidP="008260DF">
      <w:pPr>
        <w:ind w:left="1276"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1.4.3 Bylaws. Bylaws attached to this constitution arise fro</w:t>
      </w:r>
      <w:r w:rsidR="008260DF" w:rsidRPr="00864F9D">
        <w:rPr>
          <w:rFonts w:ascii="Times New Roman" w:eastAsia="Times New Roman" w:hAnsi="Times New Roman" w:cs="Times New Roman"/>
          <w:color w:val="000000" w:themeColor="text1"/>
          <w:sz w:val="23"/>
          <w:szCs w:val="23"/>
        </w:rPr>
        <w:t xml:space="preserve">m self-governing authority from </w:t>
      </w:r>
      <w:r w:rsidRPr="00864F9D">
        <w:rPr>
          <w:rFonts w:ascii="Times New Roman" w:eastAsia="Times New Roman" w:hAnsi="Times New Roman" w:cs="Times New Roman"/>
          <w:color w:val="000000" w:themeColor="text1"/>
          <w:sz w:val="23"/>
          <w:szCs w:val="23"/>
        </w:rPr>
        <w:t xml:space="preserve">within the constitution. </w:t>
      </w:r>
    </w:p>
    <w:p w14:paraId="7740BD04" w14:textId="77777777" w:rsidR="009F73EB" w:rsidRPr="00864F9D" w:rsidRDefault="009F73EB">
      <w:pPr>
        <w:rPr>
          <w:rFonts w:ascii="Times New Roman" w:eastAsia="Times New Roman" w:hAnsi="Times New Roman" w:cs="Times New Roman"/>
          <w:color w:val="000000" w:themeColor="text1"/>
          <w:sz w:val="23"/>
          <w:szCs w:val="23"/>
        </w:rPr>
      </w:pPr>
    </w:p>
    <w:p w14:paraId="09A02776"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lastRenderedPageBreak/>
        <w:t xml:space="preserve">1.5 Membership </w:t>
      </w:r>
    </w:p>
    <w:p w14:paraId="601687A6" w14:textId="77777777" w:rsidR="009F73EB" w:rsidRPr="00864F9D" w:rsidRDefault="009F73EB">
      <w:pPr>
        <w:rPr>
          <w:rFonts w:ascii="Times New Roman" w:eastAsia="Times New Roman" w:hAnsi="Times New Roman" w:cs="Times New Roman"/>
          <w:color w:val="000000" w:themeColor="text1"/>
          <w:sz w:val="23"/>
          <w:szCs w:val="23"/>
        </w:rPr>
      </w:pPr>
    </w:p>
    <w:p w14:paraId="5B5EC478"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1.5.1 The requirements for full membership in the Society shall be registration in the Faculty of Graduate Studies of the University of Western Ontario as a full-time or part-time graduate student in the Don Wright Faculty of Music.</w:t>
      </w:r>
    </w:p>
    <w:p w14:paraId="5DA40F47"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1.5.2. Full members of the Society in good standing have the following rights and privileges, subject to such limitations as may be specified elsewhere in this Constitution or in the Bylaws.</w:t>
      </w:r>
    </w:p>
    <w:p w14:paraId="79EAEEE8"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1.5.2.1. the right to attend and speak, at the discretion of the Chair, at General meetings and Society Executive </w:t>
      </w:r>
      <w:proofErr w:type="gramStart"/>
      <w:r w:rsidRPr="00864F9D">
        <w:rPr>
          <w:rFonts w:ascii="Times New Roman" w:eastAsia="Times New Roman" w:hAnsi="Times New Roman" w:cs="Times New Roman"/>
          <w:color w:val="000000" w:themeColor="text1"/>
          <w:sz w:val="23"/>
          <w:szCs w:val="23"/>
        </w:rPr>
        <w:t>meetings;</w:t>
      </w:r>
      <w:proofErr w:type="gramEnd"/>
    </w:p>
    <w:p w14:paraId="44DC2B7F"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1.5.1.2. access to all minutes of the Society and Executive </w:t>
      </w:r>
      <w:proofErr w:type="gramStart"/>
      <w:r w:rsidRPr="00864F9D">
        <w:rPr>
          <w:rFonts w:ascii="Times New Roman" w:eastAsia="Times New Roman" w:hAnsi="Times New Roman" w:cs="Times New Roman"/>
          <w:color w:val="000000" w:themeColor="text1"/>
          <w:sz w:val="23"/>
          <w:szCs w:val="23"/>
        </w:rPr>
        <w:t>Meetings;</w:t>
      </w:r>
      <w:proofErr w:type="gramEnd"/>
    </w:p>
    <w:p w14:paraId="4D7D92A9"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1.5.1.3. the right to run for the position of Chair and any other Executive or non-executive position within the </w:t>
      </w:r>
      <w:proofErr w:type="gramStart"/>
      <w:r w:rsidRPr="00864F9D">
        <w:rPr>
          <w:rFonts w:ascii="Times New Roman" w:eastAsia="Times New Roman" w:hAnsi="Times New Roman" w:cs="Times New Roman"/>
          <w:color w:val="000000" w:themeColor="text1"/>
          <w:sz w:val="23"/>
          <w:szCs w:val="23"/>
        </w:rPr>
        <w:t>Society;</w:t>
      </w:r>
      <w:proofErr w:type="gramEnd"/>
    </w:p>
    <w:p w14:paraId="657029F8"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1.5.1.4. The right to vote in the Society’s </w:t>
      </w:r>
      <w:proofErr w:type="gramStart"/>
      <w:r w:rsidRPr="00864F9D">
        <w:rPr>
          <w:rFonts w:ascii="Times New Roman" w:eastAsia="Times New Roman" w:hAnsi="Times New Roman" w:cs="Times New Roman"/>
          <w:color w:val="000000" w:themeColor="text1"/>
          <w:sz w:val="23"/>
          <w:szCs w:val="23"/>
        </w:rPr>
        <w:t>elections;</w:t>
      </w:r>
      <w:proofErr w:type="gramEnd"/>
    </w:p>
    <w:p w14:paraId="1B07015D"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1.5.1.5. Access to Society run or led programs and initiati</w:t>
      </w:r>
      <w:r w:rsidR="008260DF" w:rsidRPr="00864F9D">
        <w:rPr>
          <w:rFonts w:ascii="Times New Roman" w:eastAsia="Times New Roman" w:hAnsi="Times New Roman" w:cs="Times New Roman"/>
          <w:color w:val="000000" w:themeColor="text1"/>
          <w:sz w:val="23"/>
          <w:szCs w:val="23"/>
        </w:rPr>
        <w:t>ves (both financial and social).</w:t>
      </w:r>
    </w:p>
    <w:p w14:paraId="76CC0055" w14:textId="77777777" w:rsidR="009F73EB" w:rsidRPr="00864F9D" w:rsidRDefault="009F73EB">
      <w:pPr>
        <w:rPr>
          <w:rFonts w:ascii="Times New Roman" w:eastAsia="Times New Roman" w:hAnsi="Times New Roman" w:cs="Times New Roman"/>
          <w:color w:val="000000" w:themeColor="text1"/>
          <w:sz w:val="23"/>
          <w:szCs w:val="23"/>
        </w:rPr>
      </w:pPr>
    </w:p>
    <w:p w14:paraId="0B35BBE3"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 xml:space="preserve">1.6. Government and Elected Representatives </w:t>
      </w:r>
    </w:p>
    <w:p w14:paraId="2775A272" w14:textId="77777777" w:rsidR="009F73EB" w:rsidRPr="00864F9D" w:rsidRDefault="009F73EB">
      <w:pPr>
        <w:rPr>
          <w:rFonts w:ascii="Times New Roman" w:eastAsia="Times New Roman" w:hAnsi="Times New Roman" w:cs="Times New Roman"/>
          <w:color w:val="000000" w:themeColor="text1"/>
          <w:sz w:val="23"/>
          <w:szCs w:val="23"/>
        </w:rPr>
      </w:pPr>
    </w:p>
    <w:p w14:paraId="66E5C4FB"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1.6.1. The Executive </w:t>
      </w:r>
    </w:p>
    <w:p w14:paraId="17C2BBA9"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 xml:space="preserve">1.6.1.1 The executive are members elected by the election process as described in 1.10. </w:t>
      </w:r>
    </w:p>
    <w:p w14:paraId="24A5FA25"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1.6.1.2. The Executive shall consist of the Chair, Vice-Chair, Treasurer, Secretary, Social </w:t>
      </w:r>
    </w:p>
    <w:p w14:paraId="0E7A1651"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Co</w:t>
      </w:r>
      <w:r w:rsidR="0048665B" w:rsidRPr="00864F9D">
        <w:rPr>
          <w:rFonts w:ascii="Times New Roman" w:eastAsia="Times New Roman" w:hAnsi="Times New Roman" w:cs="Times New Roman"/>
          <w:color w:val="000000" w:themeColor="text1"/>
          <w:sz w:val="23"/>
          <w:szCs w:val="23"/>
        </w:rPr>
        <w:t>nvenor</w:t>
      </w:r>
      <w:r w:rsidRPr="00864F9D">
        <w:rPr>
          <w:rFonts w:ascii="Times New Roman" w:eastAsia="Times New Roman" w:hAnsi="Times New Roman" w:cs="Times New Roman"/>
          <w:color w:val="000000" w:themeColor="text1"/>
          <w:sz w:val="23"/>
          <w:szCs w:val="23"/>
        </w:rPr>
        <w:t>, Performance Representative</w:t>
      </w:r>
    </w:p>
    <w:p w14:paraId="7CB6CFBA"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1.6.1.3. The Executive shall be responsible for the administration of the day-to-day affairs of </w:t>
      </w:r>
    </w:p>
    <w:p w14:paraId="0C4C1C84"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the Society</w:t>
      </w:r>
    </w:p>
    <w:p w14:paraId="5EEEB6DD"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1.6.1.4. All Executive positions hold one (1) vote at</w:t>
      </w:r>
      <w:r w:rsidR="008260DF" w:rsidRPr="00864F9D">
        <w:rPr>
          <w:rFonts w:ascii="Times New Roman" w:eastAsia="Times New Roman" w:hAnsi="Times New Roman" w:cs="Times New Roman"/>
          <w:color w:val="000000" w:themeColor="text1"/>
          <w:sz w:val="23"/>
          <w:szCs w:val="23"/>
        </w:rPr>
        <w:t xml:space="preserve"> Executive meetings and general </w:t>
      </w:r>
      <w:r w:rsidRPr="00864F9D">
        <w:rPr>
          <w:rFonts w:ascii="Times New Roman" w:eastAsia="Times New Roman" w:hAnsi="Times New Roman" w:cs="Times New Roman"/>
          <w:color w:val="000000" w:themeColor="text1"/>
          <w:sz w:val="23"/>
          <w:szCs w:val="23"/>
        </w:rPr>
        <w:t>meetings</w:t>
      </w:r>
    </w:p>
    <w:p w14:paraId="06EA1DFF" w14:textId="77777777" w:rsidR="009F73EB" w:rsidRPr="00864F9D" w:rsidRDefault="009F73EB">
      <w:pPr>
        <w:rPr>
          <w:rFonts w:ascii="Times New Roman" w:eastAsia="Times New Roman" w:hAnsi="Times New Roman" w:cs="Times New Roman"/>
          <w:color w:val="000000" w:themeColor="text1"/>
          <w:sz w:val="23"/>
          <w:szCs w:val="23"/>
        </w:rPr>
      </w:pPr>
    </w:p>
    <w:p w14:paraId="5E8D6DB7"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1.6.2. Non-Executive Elected Coordinators</w:t>
      </w:r>
    </w:p>
    <w:p w14:paraId="72B6FA84"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1.6.2.1. The non-Executive coordinators are members elected by the election process as described in 1.10.</w:t>
      </w:r>
    </w:p>
    <w:p w14:paraId="70B58F83"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1.6.2.2. The non-Executive coordinators shall consist of:</w:t>
      </w:r>
    </w:p>
    <w:p w14:paraId="004F94A6"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1.6.2.2.1. Lunchtime Research Forum Coordinator</w:t>
      </w:r>
    </w:p>
    <w:p w14:paraId="080641C1"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1.6.2.2.1. Coordinator for the Western University Graduate Symposium on Music (WUGSOM)</w:t>
      </w:r>
    </w:p>
    <w:p w14:paraId="73154B59"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1.6.2.3. The non-Executive elected coordinators shall be voting members of the Executive committee. For voting powers and quorum protocol, see 1.7.3.3.</w:t>
      </w:r>
      <w:r w:rsidRPr="00864F9D">
        <w:rPr>
          <w:rFonts w:ascii="Times New Roman" w:eastAsia="Times New Roman" w:hAnsi="Times New Roman" w:cs="Times New Roman"/>
          <w:color w:val="000000" w:themeColor="text1"/>
          <w:sz w:val="23"/>
          <w:szCs w:val="23"/>
          <w:highlight w:val="yellow"/>
        </w:rPr>
        <w:t xml:space="preserve"> </w:t>
      </w:r>
    </w:p>
    <w:p w14:paraId="12F8936E" w14:textId="77777777" w:rsidR="009F73EB" w:rsidRPr="00864F9D" w:rsidRDefault="009F73EB">
      <w:pPr>
        <w:rPr>
          <w:rFonts w:ascii="Times New Roman" w:eastAsia="Times New Roman" w:hAnsi="Times New Roman" w:cs="Times New Roman"/>
          <w:color w:val="000000" w:themeColor="text1"/>
          <w:sz w:val="23"/>
          <w:szCs w:val="23"/>
        </w:rPr>
      </w:pPr>
    </w:p>
    <w:p w14:paraId="653CA220"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1.6.3. Representatives to Internal and External Committees and Councils and Non-Executive Officers</w:t>
      </w:r>
    </w:p>
    <w:p w14:paraId="6224842F"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1.6.3.1. The representatives to internal and external committees are members elected by the </w:t>
      </w:r>
    </w:p>
    <w:p w14:paraId="2DEFE1C2"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election process as described in 1.10.</w:t>
      </w:r>
    </w:p>
    <w:p w14:paraId="66B48B6B"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1.6.2.2. The officers and representatives shall consist of:</w:t>
      </w:r>
    </w:p>
    <w:p w14:paraId="37556DB3"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1.6.3.2.1. Society of Graduate Student Council Representatives. The number of music representatives elected is determined as follows: the number of full members of SOGS in music is divided by the total number of full SOGS </w:t>
      </w:r>
      <w:r w:rsidRPr="00864F9D">
        <w:rPr>
          <w:rFonts w:ascii="Times New Roman" w:eastAsia="Times New Roman" w:hAnsi="Times New Roman" w:cs="Times New Roman"/>
          <w:color w:val="000000" w:themeColor="text1"/>
          <w:sz w:val="23"/>
          <w:szCs w:val="23"/>
        </w:rPr>
        <w:lastRenderedPageBreak/>
        <w:t xml:space="preserve">members. This number is then multiplied by 120 and rounded up to the nearest whole number. </w:t>
      </w:r>
    </w:p>
    <w:p w14:paraId="635E4018"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1.6.3.2.2. A Graduate Education Council Repr</w:t>
      </w:r>
      <w:r w:rsidR="008260DF" w:rsidRPr="00864F9D">
        <w:rPr>
          <w:rFonts w:ascii="Times New Roman" w:eastAsia="Times New Roman" w:hAnsi="Times New Roman" w:cs="Times New Roman"/>
          <w:color w:val="000000" w:themeColor="text1"/>
          <w:sz w:val="23"/>
          <w:szCs w:val="23"/>
        </w:rPr>
        <w:t xml:space="preserve">esentative (Elected at the SOGS </w:t>
      </w:r>
      <w:r w:rsidRPr="00864F9D">
        <w:rPr>
          <w:rFonts w:ascii="Times New Roman" w:eastAsia="Times New Roman" w:hAnsi="Times New Roman" w:cs="Times New Roman"/>
          <w:color w:val="000000" w:themeColor="text1"/>
          <w:sz w:val="23"/>
          <w:szCs w:val="23"/>
        </w:rPr>
        <w:t xml:space="preserve">Council Meeting annually, each September). </w:t>
      </w:r>
    </w:p>
    <w:p w14:paraId="31CDD148"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1.6.3.2.3. PSAC </w:t>
      </w:r>
      <w:proofErr w:type="gramStart"/>
      <w:r w:rsidRPr="00864F9D">
        <w:rPr>
          <w:rFonts w:ascii="Times New Roman" w:eastAsia="Times New Roman" w:hAnsi="Times New Roman" w:cs="Times New Roman"/>
          <w:color w:val="000000" w:themeColor="text1"/>
          <w:sz w:val="23"/>
          <w:szCs w:val="23"/>
        </w:rPr>
        <w:t>Local  610</w:t>
      </w:r>
      <w:proofErr w:type="gramEnd"/>
      <w:r w:rsidRPr="00864F9D">
        <w:rPr>
          <w:rFonts w:ascii="Times New Roman" w:eastAsia="Times New Roman" w:hAnsi="Times New Roman" w:cs="Times New Roman"/>
          <w:color w:val="000000" w:themeColor="text1"/>
          <w:sz w:val="23"/>
          <w:szCs w:val="23"/>
        </w:rPr>
        <w:t xml:space="preserve"> Union Stewards.  1 steward is elected for every 25 music students who are members of PSAC Local 610.</w:t>
      </w:r>
    </w:p>
    <w:p w14:paraId="3FE27499"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1.6.3.2.4. A Faculty Council Representative (non-elected, SOGSIM Chair position)</w:t>
      </w:r>
    </w:p>
    <w:p w14:paraId="6D9FE952"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1.6.3.2.5. A Graduate Committee Representative (non-elected, SOGSIM Chair position)</w:t>
      </w:r>
    </w:p>
    <w:p w14:paraId="2AC6E387"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1.6.3.2.6. An Honours and Awards Committee Representative</w:t>
      </w:r>
    </w:p>
    <w:p w14:paraId="2B138BE2"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1.6.3.2.7. A Library Representative</w:t>
      </w:r>
    </w:p>
    <w:p w14:paraId="27EA2EC6"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1.6.3.2.8. A Chief Returning Officer (CRO)</w:t>
      </w:r>
    </w:p>
    <w:p w14:paraId="5E113B51" w14:textId="77777777" w:rsidR="009F73EB" w:rsidRPr="00864F9D" w:rsidRDefault="009F73EB">
      <w:pPr>
        <w:rPr>
          <w:rFonts w:ascii="Times New Roman" w:eastAsia="Times New Roman" w:hAnsi="Times New Roman" w:cs="Times New Roman"/>
          <w:color w:val="000000" w:themeColor="text1"/>
          <w:sz w:val="23"/>
          <w:szCs w:val="23"/>
        </w:rPr>
      </w:pPr>
    </w:p>
    <w:p w14:paraId="561D8703"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1.6.4. Duties.</w:t>
      </w:r>
    </w:p>
    <w:p w14:paraId="45D17035"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1.6.4.1. All duties of elected representation are outlined in the bylaws.</w:t>
      </w:r>
    </w:p>
    <w:p w14:paraId="0ECA6D3C" w14:textId="77777777" w:rsidR="009F73EB" w:rsidRPr="00864F9D" w:rsidRDefault="009F73EB">
      <w:pPr>
        <w:rPr>
          <w:rFonts w:ascii="Times New Roman" w:eastAsia="Times New Roman" w:hAnsi="Times New Roman" w:cs="Times New Roman"/>
          <w:color w:val="000000" w:themeColor="text1"/>
          <w:sz w:val="23"/>
          <w:szCs w:val="23"/>
        </w:rPr>
      </w:pPr>
    </w:p>
    <w:p w14:paraId="06CD5152"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1.6.5. Committees</w:t>
      </w:r>
    </w:p>
    <w:p w14:paraId="0DB564F3"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1.6.5.1. The Executive may, at any time, form a committee (standing or ad hoc).</w:t>
      </w:r>
    </w:p>
    <w:p w14:paraId="02EE6D90"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1.6.5.2. The Committee, once struck, shall compile a committee policy, establish a committee </w:t>
      </w:r>
    </w:p>
    <w:p w14:paraId="0FEDD208"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chairperson, and record all meeting minutes. </w:t>
      </w:r>
    </w:p>
    <w:p w14:paraId="319F3089" w14:textId="77777777" w:rsidR="009F73EB" w:rsidRPr="00864F9D" w:rsidRDefault="009F73EB">
      <w:pPr>
        <w:rPr>
          <w:rFonts w:ascii="Times New Roman" w:eastAsia="Times New Roman" w:hAnsi="Times New Roman" w:cs="Times New Roman"/>
          <w:color w:val="000000" w:themeColor="text1"/>
          <w:sz w:val="23"/>
          <w:szCs w:val="23"/>
        </w:rPr>
      </w:pPr>
    </w:p>
    <w:p w14:paraId="4315C805"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 xml:space="preserve">1.7. Meetings </w:t>
      </w:r>
    </w:p>
    <w:p w14:paraId="35A72FE6" w14:textId="77777777" w:rsidR="009F73EB" w:rsidRPr="00864F9D" w:rsidRDefault="009F73EB">
      <w:pPr>
        <w:rPr>
          <w:rFonts w:ascii="Times New Roman" w:eastAsia="Times New Roman" w:hAnsi="Times New Roman" w:cs="Times New Roman"/>
          <w:color w:val="000000" w:themeColor="text1"/>
          <w:sz w:val="23"/>
          <w:szCs w:val="23"/>
        </w:rPr>
      </w:pPr>
    </w:p>
    <w:p w14:paraId="69E55A5A"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1.7.1. Procedure </w:t>
      </w:r>
    </w:p>
    <w:p w14:paraId="1EC819B2"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1.7.1.1. The society shall generally conduct itself in an informal manner. When deemed </w:t>
      </w:r>
    </w:p>
    <w:p w14:paraId="7D8E83D3" w14:textId="77777777" w:rsidR="009F73EB" w:rsidRPr="00864F9D" w:rsidRDefault="00053B15">
      <w:pPr>
        <w:ind w:left="144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appropriate the rules contained in Robert’s Rules of Order may be used to govern the Society in a manner not inconsistent with the bylaws of the Society. A motion to introduce these rules must be made and carried before they are applied. </w:t>
      </w:r>
    </w:p>
    <w:p w14:paraId="5F641E67"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1.7.1.2. Responsibility for preparation of the agenda for a general or elected representative</w:t>
      </w:r>
    </w:p>
    <w:p w14:paraId="1EEF2CDD"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meeting shall normally rest with the chairperson. </w:t>
      </w:r>
    </w:p>
    <w:p w14:paraId="5898CCC9" w14:textId="77777777" w:rsidR="009F73EB" w:rsidRPr="00864F9D" w:rsidRDefault="009F73EB">
      <w:pPr>
        <w:rPr>
          <w:rFonts w:ascii="Times New Roman" w:eastAsia="Times New Roman" w:hAnsi="Times New Roman" w:cs="Times New Roman"/>
          <w:color w:val="000000" w:themeColor="text1"/>
          <w:sz w:val="23"/>
          <w:szCs w:val="23"/>
        </w:rPr>
      </w:pPr>
    </w:p>
    <w:p w14:paraId="78F52531"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1.7.2. General Meetings </w:t>
      </w:r>
    </w:p>
    <w:p w14:paraId="6FA0B166"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1.7.2.1. General meetings may be called by any elected representative. </w:t>
      </w:r>
    </w:p>
    <w:p w14:paraId="02C285C7"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1.7.2.2. All members of the Society shall be entitled to attend general meetings. Only members shall be entitled to: </w:t>
      </w:r>
    </w:p>
    <w:p w14:paraId="7B92D02C"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 move, second, and vote on motions </w:t>
      </w:r>
    </w:p>
    <w:p w14:paraId="4A49209F"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 assign proxy, as defined in 1.7.2.6.                                                                            </w:t>
      </w:r>
    </w:p>
    <w:p w14:paraId="72754F3F"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1.7.2.3. Quorum in the case of general meetings shall be determined by the number of </w:t>
      </w:r>
    </w:p>
    <w:p w14:paraId="196E1BC6" w14:textId="77777777" w:rsidR="009F73EB" w:rsidRPr="00864F9D" w:rsidRDefault="00053B15">
      <w:pPr>
        <w:ind w:left="144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executive members in attendance at the meeting (chair, vice-chair, treasurer, secretary, social convenor, performance representative) excluding proxies. 51% of the executive must be in attendance </w:t>
      </w:r>
      <w:proofErr w:type="gramStart"/>
      <w:r w:rsidRPr="00864F9D">
        <w:rPr>
          <w:rFonts w:ascii="Times New Roman" w:eastAsia="Times New Roman" w:hAnsi="Times New Roman" w:cs="Times New Roman"/>
          <w:color w:val="000000" w:themeColor="text1"/>
          <w:sz w:val="23"/>
          <w:szCs w:val="23"/>
        </w:rPr>
        <w:t>in order to</w:t>
      </w:r>
      <w:proofErr w:type="gramEnd"/>
      <w:r w:rsidRPr="00864F9D">
        <w:rPr>
          <w:rFonts w:ascii="Times New Roman" w:eastAsia="Times New Roman" w:hAnsi="Times New Roman" w:cs="Times New Roman"/>
          <w:color w:val="000000" w:themeColor="text1"/>
          <w:sz w:val="23"/>
          <w:szCs w:val="23"/>
        </w:rPr>
        <w:t xml:space="preserve"> have quorum.  </w:t>
      </w:r>
    </w:p>
    <w:p w14:paraId="302C4662"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lastRenderedPageBreak/>
        <w:t xml:space="preserve">1.7.2.4. Notice of a general meeting, including an agenda showing business to be transacted, shall be advertised by departmental memo at least 2 days in advance of the meeting. Following discussion of the agenda, new business will be permitted. </w:t>
      </w:r>
    </w:p>
    <w:p w14:paraId="2D94F412"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1.7.2.5. General meetings will be chaired by the chairperson or the individual responsible for </w:t>
      </w:r>
    </w:p>
    <w:p w14:paraId="4664218B"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calling the meeting. </w:t>
      </w:r>
    </w:p>
    <w:p w14:paraId="0A67A485"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1.7.2.6 A proxy holder must be a member of the Society. Any member attending a general meeting may hold a maximum of two proxy votes. The signed proxy must be submitted to the individual chairing the general meeting at the opening of the </w:t>
      </w:r>
      <w:proofErr w:type="gramStart"/>
      <w:r w:rsidRPr="00864F9D">
        <w:rPr>
          <w:rFonts w:ascii="Times New Roman" w:eastAsia="Times New Roman" w:hAnsi="Times New Roman" w:cs="Times New Roman"/>
          <w:color w:val="000000" w:themeColor="text1"/>
          <w:sz w:val="23"/>
          <w:szCs w:val="23"/>
        </w:rPr>
        <w:t>meeting, and</w:t>
      </w:r>
      <w:proofErr w:type="gramEnd"/>
      <w:r w:rsidRPr="00864F9D">
        <w:rPr>
          <w:rFonts w:ascii="Times New Roman" w:eastAsia="Times New Roman" w:hAnsi="Times New Roman" w:cs="Times New Roman"/>
          <w:color w:val="000000" w:themeColor="text1"/>
          <w:sz w:val="23"/>
          <w:szCs w:val="23"/>
        </w:rPr>
        <w:t xml:space="preserve"> shall be valid for the period of the meeting. </w:t>
      </w:r>
    </w:p>
    <w:p w14:paraId="451F3FAF"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1.7.2.7. Motions made and carried at a general meeting shall be binding on the Society. </w:t>
      </w:r>
    </w:p>
    <w:p w14:paraId="5ADAED58" w14:textId="77777777" w:rsidR="009F73EB" w:rsidRPr="00864F9D" w:rsidRDefault="009F73EB">
      <w:pPr>
        <w:ind w:firstLine="720"/>
        <w:rPr>
          <w:rFonts w:ascii="Times New Roman" w:eastAsia="Times New Roman" w:hAnsi="Times New Roman" w:cs="Times New Roman"/>
          <w:color w:val="000000" w:themeColor="text1"/>
          <w:sz w:val="23"/>
          <w:szCs w:val="23"/>
        </w:rPr>
      </w:pPr>
    </w:p>
    <w:p w14:paraId="1BD041D5"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1.7.3. Elected Representative Meetings </w:t>
      </w:r>
    </w:p>
    <w:p w14:paraId="1F7A3B55" w14:textId="77777777" w:rsidR="009F73EB" w:rsidRPr="00864F9D" w:rsidRDefault="009F73EB">
      <w:pPr>
        <w:rPr>
          <w:rFonts w:ascii="Times New Roman" w:eastAsia="Times New Roman" w:hAnsi="Times New Roman" w:cs="Times New Roman"/>
          <w:color w:val="000000" w:themeColor="text1"/>
          <w:sz w:val="23"/>
          <w:szCs w:val="23"/>
        </w:rPr>
      </w:pPr>
    </w:p>
    <w:p w14:paraId="2F42F323"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1.7.3.</w:t>
      </w:r>
      <w:proofErr w:type="gramStart"/>
      <w:r w:rsidRPr="00864F9D">
        <w:rPr>
          <w:rFonts w:ascii="Times New Roman" w:eastAsia="Times New Roman" w:hAnsi="Times New Roman" w:cs="Times New Roman"/>
          <w:color w:val="000000" w:themeColor="text1"/>
          <w:sz w:val="23"/>
          <w:szCs w:val="23"/>
        </w:rPr>
        <w:t>1.Elected</w:t>
      </w:r>
      <w:proofErr w:type="gramEnd"/>
      <w:r w:rsidRPr="00864F9D">
        <w:rPr>
          <w:rFonts w:ascii="Times New Roman" w:eastAsia="Times New Roman" w:hAnsi="Times New Roman" w:cs="Times New Roman"/>
          <w:color w:val="000000" w:themeColor="text1"/>
          <w:sz w:val="23"/>
          <w:szCs w:val="23"/>
        </w:rPr>
        <w:t xml:space="preserve"> representatives may convene meetings to discuss matters concerning the </w:t>
      </w:r>
    </w:p>
    <w:p w14:paraId="36765597" w14:textId="77777777" w:rsidR="009F73EB" w:rsidRPr="00864F9D" w:rsidRDefault="00053B15">
      <w:pPr>
        <w:ind w:left="144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general mem</w:t>
      </w:r>
      <w:r w:rsidRPr="00864F9D">
        <w:rPr>
          <w:rFonts w:ascii="Times New Roman" w:eastAsia="Times New Roman" w:hAnsi="Times New Roman" w:cs="Times New Roman"/>
          <w:color w:val="000000" w:themeColor="text1"/>
          <w:sz w:val="23"/>
          <w:szCs w:val="23"/>
          <w:highlight w:val="white"/>
        </w:rPr>
        <w:t xml:space="preserve">bership. Resolutions passed at such meetings must be ratified by </w:t>
      </w:r>
      <w:proofErr w:type="gramStart"/>
      <w:r w:rsidRPr="00864F9D">
        <w:rPr>
          <w:rFonts w:ascii="Times New Roman" w:eastAsia="Times New Roman" w:hAnsi="Times New Roman" w:cs="Times New Roman"/>
          <w:color w:val="000000" w:themeColor="text1"/>
          <w:sz w:val="23"/>
          <w:szCs w:val="23"/>
          <w:highlight w:val="white"/>
        </w:rPr>
        <w:t>the majority of</w:t>
      </w:r>
      <w:proofErr w:type="gramEnd"/>
      <w:r w:rsidRPr="00864F9D">
        <w:rPr>
          <w:rFonts w:ascii="Times New Roman" w:eastAsia="Times New Roman" w:hAnsi="Times New Roman" w:cs="Times New Roman"/>
          <w:color w:val="000000" w:themeColor="text1"/>
          <w:sz w:val="23"/>
          <w:szCs w:val="23"/>
          <w:highlight w:val="white"/>
        </w:rPr>
        <w:t xml:space="preserve"> the membership present at a general meeting, </w:t>
      </w:r>
      <w:r w:rsidRPr="00864F9D">
        <w:rPr>
          <w:rFonts w:ascii="Times New Roman" w:eastAsia="Times New Roman" w:hAnsi="Times New Roman" w:cs="Times New Roman"/>
          <w:color w:val="000000" w:themeColor="text1"/>
          <w:sz w:val="23"/>
          <w:szCs w:val="23"/>
        </w:rPr>
        <w:t xml:space="preserve">either by secret ballot or by a show of hands, before they are considered binding on the Society. </w:t>
      </w:r>
    </w:p>
    <w:p w14:paraId="74BE4D75"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1.7.3.2. Meetings of elected representatives may be called and chaired only by elected </w:t>
      </w:r>
    </w:p>
    <w:p w14:paraId="43AE65E8" w14:textId="77777777" w:rsidR="009F73EB" w:rsidRPr="00864F9D" w:rsidRDefault="00053B15">
      <w:pPr>
        <w:ind w:left="144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representatives. Any other Society member may attend meetings.  A Society member who wishes to speak at the meeting must be recognized at the beginning of the meeting by </w:t>
      </w:r>
      <w:proofErr w:type="gramStart"/>
      <w:r w:rsidRPr="00864F9D">
        <w:rPr>
          <w:rFonts w:ascii="Times New Roman" w:eastAsia="Times New Roman" w:hAnsi="Times New Roman" w:cs="Times New Roman"/>
          <w:color w:val="000000" w:themeColor="text1"/>
          <w:sz w:val="23"/>
          <w:szCs w:val="23"/>
        </w:rPr>
        <w:t>the majority of</w:t>
      </w:r>
      <w:proofErr w:type="gramEnd"/>
      <w:r w:rsidRPr="00864F9D">
        <w:rPr>
          <w:rFonts w:ascii="Times New Roman" w:eastAsia="Times New Roman" w:hAnsi="Times New Roman" w:cs="Times New Roman"/>
          <w:color w:val="000000" w:themeColor="text1"/>
          <w:sz w:val="23"/>
          <w:szCs w:val="23"/>
        </w:rPr>
        <w:t xml:space="preserve"> the executive in attendance at the meeting. </w:t>
      </w:r>
    </w:p>
    <w:p w14:paraId="14885E69" w14:textId="77777777" w:rsidR="009F73EB" w:rsidRPr="00864F9D" w:rsidRDefault="00053B15">
      <w:pPr>
        <w:ind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1.7.3.3. Voting Powers at Elected Representative Meetings</w:t>
      </w:r>
    </w:p>
    <w:p w14:paraId="4E9A8F8D"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1.7.3.3.1. Elected Executive representatives each have one (1) vote at Executive meetings.</w:t>
      </w:r>
    </w:p>
    <w:p w14:paraId="1A81F0E9"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1.7.3.3.2. One (1) vote shall also be held b</w:t>
      </w:r>
      <w:r w:rsidR="0060217A" w:rsidRPr="00864F9D">
        <w:rPr>
          <w:rFonts w:ascii="Times New Roman" w:eastAsia="Times New Roman" w:hAnsi="Times New Roman" w:cs="Times New Roman"/>
          <w:color w:val="000000" w:themeColor="text1"/>
          <w:sz w:val="23"/>
          <w:szCs w:val="23"/>
        </w:rPr>
        <w:t>y</w:t>
      </w:r>
      <w:r w:rsidRPr="00864F9D">
        <w:rPr>
          <w:rFonts w:ascii="Times New Roman" w:eastAsia="Times New Roman" w:hAnsi="Times New Roman" w:cs="Times New Roman"/>
          <w:color w:val="000000" w:themeColor="text1"/>
          <w:sz w:val="23"/>
          <w:szCs w:val="23"/>
        </w:rPr>
        <w:t xml:space="preserve"> both the Lunchtime Research Forum Coordinator and the Western University Graduate Symposium Coordinator.</w:t>
      </w:r>
    </w:p>
    <w:p w14:paraId="0603E893"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1.7.3.3.3. Other Elected representatives present at Executive meetings do not receive a vote</w:t>
      </w:r>
    </w:p>
    <w:p w14:paraId="5EFDFF48"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1.7.3.3.4. An Executive Member who also holds a coordinator position may only carry one (1) vote. </w:t>
      </w:r>
    </w:p>
    <w:p w14:paraId="5137499E"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1.7.3.3.5. An absent executive member may assign another Society member as their proxy for Executive meetings.</w:t>
      </w:r>
    </w:p>
    <w:p w14:paraId="511011C8" w14:textId="77777777" w:rsidR="009F73EB" w:rsidRPr="00864F9D" w:rsidRDefault="00053B15" w:rsidP="008260D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1.7.3.3.6. An Executive member may only hold one (1) proxy vote in addition to their own vote.</w:t>
      </w:r>
    </w:p>
    <w:p w14:paraId="70870842" w14:textId="77777777" w:rsidR="009F73EB" w:rsidRPr="00864F9D" w:rsidRDefault="009F73EB">
      <w:pPr>
        <w:ind w:left="1440" w:hanging="720"/>
        <w:jc w:val="center"/>
        <w:rPr>
          <w:rFonts w:ascii="Times New Roman" w:eastAsia="Times New Roman" w:hAnsi="Times New Roman" w:cs="Times New Roman"/>
          <w:b/>
          <w:color w:val="000000" w:themeColor="text1"/>
          <w:sz w:val="23"/>
          <w:szCs w:val="23"/>
        </w:rPr>
      </w:pPr>
    </w:p>
    <w:p w14:paraId="0754CDAE"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1.8 Amendments to the Constitution and Bylaws</w:t>
      </w:r>
    </w:p>
    <w:p w14:paraId="5B634FDF" w14:textId="77777777" w:rsidR="009F73EB" w:rsidRPr="00864F9D" w:rsidRDefault="009F73EB">
      <w:pPr>
        <w:rPr>
          <w:rFonts w:ascii="Times New Roman" w:eastAsia="Times New Roman" w:hAnsi="Times New Roman" w:cs="Times New Roman"/>
          <w:color w:val="000000" w:themeColor="text1"/>
          <w:sz w:val="23"/>
          <w:szCs w:val="23"/>
        </w:rPr>
      </w:pPr>
    </w:p>
    <w:p w14:paraId="0BFBF8AE" w14:textId="77777777" w:rsidR="009F73EB" w:rsidRPr="00864F9D" w:rsidRDefault="00053B15">
      <w:pPr>
        <w:ind w:left="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1.8.1. Amendments to the Constitution</w:t>
      </w:r>
    </w:p>
    <w:p w14:paraId="5C7FD671" w14:textId="77777777" w:rsidR="009F73EB" w:rsidRPr="00864F9D" w:rsidRDefault="00053B15">
      <w:pPr>
        <w:ind w:left="144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1.8.1.</w:t>
      </w:r>
      <w:proofErr w:type="gramStart"/>
      <w:r w:rsidRPr="00864F9D">
        <w:rPr>
          <w:rFonts w:ascii="Times New Roman" w:eastAsia="Times New Roman" w:hAnsi="Times New Roman" w:cs="Times New Roman"/>
          <w:color w:val="000000" w:themeColor="text1"/>
          <w:sz w:val="23"/>
          <w:szCs w:val="23"/>
        </w:rPr>
        <w:t>1.Proposals</w:t>
      </w:r>
      <w:proofErr w:type="gramEnd"/>
      <w:r w:rsidRPr="00864F9D">
        <w:rPr>
          <w:rFonts w:ascii="Times New Roman" w:eastAsia="Times New Roman" w:hAnsi="Times New Roman" w:cs="Times New Roman"/>
          <w:color w:val="000000" w:themeColor="text1"/>
          <w:sz w:val="23"/>
          <w:szCs w:val="23"/>
        </w:rPr>
        <w:t xml:space="preserve"> for amendments to the constitution shall be made in writing and </w:t>
      </w:r>
    </w:p>
    <w:p w14:paraId="2F52A5D6" w14:textId="77777777" w:rsidR="009F73EB" w:rsidRPr="00864F9D" w:rsidRDefault="00053B15">
      <w:pPr>
        <w:ind w:left="216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received by the Society chairperson. The chairperson shall present the amendments to the general membership within 1 calendar month of the chairperson’s receipt of the proposals. </w:t>
      </w:r>
    </w:p>
    <w:p w14:paraId="10B0D517" w14:textId="77777777" w:rsidR="009F73EB" w:rsidRPr="00864F9D" w:rsidRDefault="00053B15">
      <w:pPr>
        <w:ind w:left="216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lastRenderedPageBreak/>
        <w:t xml:space="preserve">1.8.1.2. Discussion of proposals shall take place at the next available general meeting. The membership shall vote to accept or reject the proposals, such a motion requiring a simple majority of approval. Only amendments that do not materially change the intent of the proposal shall be acceptable; other amendments to the proposal shall require a new submission to the chairperson as outlined in 1.8.1. </w:t>
      </w:r>
    </w:p>
    <w:p w14:paraId="6AEB9EBB"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r>
    </w:p>
    <w:p w14:paraId="6C3561CB"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1.8.2. Amendments to the Bylaws</w:t>
      </w:r>
    </w:p>
    <w:p w14:paraId="56F59E4F"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r>
      <w:r w:rsidRPr="00864F9D">
        <w:rPr>
          <w:rFonts w:ascii="Times New Roman" w:eastAsia="Times New Roman" w:hAnsi="Times New Roman" w:cs="Times New Roman"/>
          <w:color w:val="000000" w:themeColor="text1"/>
          <w:sz w:val="23"/>
          <w:szCs w:val="23"/>
        </w:rPr>
        <w:tab/>
        <w:t xml:space="preserve">1.8.2.1. The Bylaws are complementary to, and not part of, this Constitution. </w:t>
      </w:r>
    </w:p>
    <w:p w14:paraId="27C71664" w14:textId="77777777" w:rsidR="009F73EB" w:rsidRPr="00864F9D" w:rsidRDefault="00053B15">
      <w:pPr>
        <w:ind w:left="216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Amendments to the Bylaws shall be dealt with in the same manner as amendments to the Constitution, except that they need not be approved by a General Meeting before coming into effect.</w:t>
      </w:r>
    </w:p>
    <w:p w14:paraId="1BB2BE11" w14:textId="77777777" w:rsidR="009F73EB" w:rsidRPr="00864F9D" w:rsidRDefault="009F73EB">
      <w:pPr>
        <w:rPr>
          <w:rFonts w:ascii="Times New Roman" w:eastAsia="Times New Roman" w:hAnsi="Times New Roman" w:cs="Times New Roman"/>
          <w:color w:val="000000" w:themeColor="text1"/>
          <w:sz w:val="23"/>
          <w:szCs w:val="23"/>
        </w:rPr>
      </w:pPr>
    </w:p>
    <w:p w14:paraId="33324D72"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1.8.3. Dissemination of Amendments</w:t>
      </w:r>
    </w:p>
    <w:p w14:paraId="2BD1DBE4" w14:textId="77777777" w:rsidR="009F73EB" w:rsidRPr="00864F9D" w:rsidRDefault="00053B15">
      <w:pPr>
        <w:ind w:left="720" w:firstLine="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1.8.3.1. Amendments to the Constitution that have been ratified at a General Meeting </w:t>
      </w:r>
    </w:p>
    <w:p w14:paraId="2CED8CA0" w14:textId="77777777" w:rsidR="009F73EB" w:rsidRPr="00864F9D" w:rsidRDefault="00053B15">
      <w:pPr>
        <w:ind w:left="216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or updates to the Bylaws or Policy Documents that have been ratified at an Elected Representative Meeting shall be both p</w:t>
      </w:r>
      <w:r w:rsidR="0084366E" w:rsidRPr="00864F9D">
        <w:rPr>
          <w:rFonts w:ascii="Times New Roman" w:eastAsia="Times New Roman" w:hAnsi="Times New Roman" w:cs="Times New Roman"/>
          <w:color w:val="000000" w:themeColor="text1"/>
          <w:sz w:val="23"/>
          <w:szCs w:val="23"/>
        </w:rPr>
        <w:t>ublished in the complete form on</w:t>
      </w:r>
      <w:r w:rsidRPr="00864F9D">
        <w:rPr>
          <w:rFonts w:ascii="Times New Roman" w:eastAsia="Times New Roman" w:hAnsi="Times New Roman" w:cs="Times New Roman"/>
          <w:color w:val="000000" w:themeColor="text1"/>
          <w:sz w:val="23"/>
          <w:szCs w:val="23"/>
        </w:rPr>
        <w:t xml:space="preserve"> their respective document and announced to the membership within 2 months of ratification. </w:t>
      </w:r>
    </w:p>
    <w:p w14:paraId="3038A4F3" w14:textId="77777777" w:rsidR="009F73EB" w:rsidRPr="00864F9D" w:rsidRDefault="009F73EB">
      <w:pPr>
        <w:ind w:left="1440" w:hanging="720"/>
        <w:rPr>
          <w:rFonts w:ascii="Times New Roman" w:eastAsia="Times New Roman" w:hAnsi="Times New Roman" w:cs="Times New Roman"/>
          <w:color w:val="000000" w:themeColor="text1"/>
          <w:sz w:val="23"/>
          <w:szCs w:val="23"/>
        </w:rPr>
      </w:pPr>
    </w:p>
    <w:p w14:paraId="081CDB6B"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1.9 Finance and Banking</w:t>
      </w:r>
    </w:p>
    <w:p w14:paraId="561A42E1" w14:textId="77777777" w:rsidR="009F73EB" w:rsidRPr="00864F9D" w:rsidRDefault="00053B15" w:rsidP="008260DF">
      <w:pPr>
        <w:ind w:left="1418" w:hanging="709"/>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1.9.1. The administration of the Society’s funds shall be in the best interests of the Society and shall be the responsibility of the signing officers as defined in 1.9.4.</w:t>
      </w:r>
    </w:p>
    <w:p w14:paraId="4884959E"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1.9.2. The Society’s funds will be held at a private financial institution. </w:t>
      </w:r>
    </w:p>
    <w:p w14:paraId="216CAD1C"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1.9.3. The current elected institution, as approved by the executive members in April 2017, is the Bank of Montreal (BMO). The account name shall be “The Society of Graduate Students in Music,” with an alternate form “SOGSIM.” Cheques may be issued to either name. </w:t>
      </w:r>
    </w:p>
    <w:p w14:paraId="6139D56D" w14:textId="77777777" w:rsidR="009F73EB" w:rsidRPr="00864F9D" w:rsidRDefault="00053B15" w:rsidP="008260DF">
      <w:pPr>
        <w:ind w:left="1418" w:hanging="709"/>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3"/>
          <w:szCs w:val="23"/>
        </w:rPr>
        <w:t xml:space="preserve">1.9.4. The account shall be managed and the responsibility of the signing officers: </w:t>
      </w:r>
      <w:r w:rsidRPr="00864F9D">
        <w:rPr>
          <w:rFonts w:ascii="Times New Roman" w:eastAsia="Times New Roman" w:hAnsi="Times New Roman" w:cs="Times New Roman"/>
          <w:color w:val="000000" w:themeColor="text1"/>
          <w:sz w:val="24"/>
          <w:szCs w:val="24"/>
        </w:rPr>
        <w:t xml:space="preserve">Treasurer, Chair, and Vice-Chair. </w:t>
      </w:r>
    </w:p>
    <w:p w14:paraId="02BD90AA" w14:textId="77777777" w:rsidR="009F73EB" w:rsidRPr="00864F9D" w:rsidRDefault="00053B15" w:rsidP="008260DF">
      <w:pPr>
        <w:ind w:left="1418" w:hanging="709"/>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 xml:space="preserve">1.9.5. Bank accounts access cards (debit cards) will be held by the signing officers. </w:t>
      </w:r>
    </w:p>
    <w:p w14:paraId="3D6389F9" w14:textId="77777777" w:rsidR="009F73EB" w:rsidRPr="00864F9D" w:rsidRDefault="00053B15" w:rsidP="008260DF">
      <w:pPr>
        <w:ind w:left="1418" w:hanging="709"/>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 xml:space="preserve">1.9.6. The signing officers will, upon consultation with the entire executive, be able to lend the cards to any executive member or elected coordinators such as the Lunchtime Research Forum Coordinator, the Western University Graduate Symposium on Music Coordinator, and the Social Convenor.  </w:t>
      </w:r>
    </w:p>
    <w:p w14:paraId="2EB0E27D" w14:textId="77777777" w:rsidR="009F73EB" w:rsidRPr="00864F9D" w:rsidRDefault="00053B15" w:rsidP="008260DF">
      <w:pPr>
        <w:ind w:left="1418" w:hanging="709"/>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1.9.7. The Society’s fiscal year shall begin on May 1 and end on April 30 of the following year.</w:t>
      </w:r>
    </w:p>
    <w:p w14:paraId="52ED9566" w14:textId="77777777" w:rsidR="009F73EB" w:rsidRPr="00864F9D" w:rsidRDefault="00053B15" w:rsidP="008260DF">
      <w:pPr>
        <w:ind w:left="1418" w:hanging="709"/>
        <w:rPr>
          <w:rFonts w:ascii="Times New Roman" w:eastAsia="Times New Roman" w:hAnsi="Times New Roman" w:cs="Times New Roman"/>
          <w:color w:val="000000" w:themeColor="text1"/>
          <w:sz w:val="24"/>
          <w:szCs w:val="24"/>
        </w:rPr>
      </w:pPr>
      <w:r w:rsidRPr="00864F9D">
        <w:rPr>
          <w:rFonts w:ascii="Times New Roman" w:eastAsia="Times New Roman" w:hAnsi="Times New Roman" w:cs="Times New Roman"/>
          <w:color w:val="000000" w:themeColor="text1"/>
          <w:sz w:val="24"/>
          <w:szCs w:val="24"/>
        </w:rPr>
        <w:t>1.9.8. A presentation of the budget will be delivered by the treasurer at the Annual General Meeting. This report will include all expenses, income, and the current standing of SOGSIM’s Financial Accounts.</w:t>
      </w:r>
    </w:p>
    <w:p w14:paraId="7F894889" w14:textId="77777777" w:rsidR="009F73EB" w:rsidRPr="00864F9D" w:rsidRDefault="009F73EB">
      <w:pPr>
        <w:ind w:left="720" w:hanging="720"/>
        <w:rPr>
          <w:rFonts w:ascii="Times New Roman" w:eastAsia="Times New Roman" w:hAnsi="Times New Roman" w:cs="Times New Roman"/>
          <w:color w:val="000000" w:themeColor="text1"/>
          <w:sz w:val="23"/>
          <w:szCs w:val="23"/>
        </w:rPr>
      </w:pPr>
    </w:p>
    <w:p w14:paraId="50B0B1D8" w14:textId="77777777" w:rsidR="008260DF" w:rsidRPr="00864F9D" w:rsidRDefault="008260DF">
      <w:pPr>
        <w:ind w:left="720" w:hanging="720"/>
        <w:rPr>
          <w:rFonts w:ascii="Times New Roman" w:eastAsia="Times New Roman" w:hAnsi="Times New Roman" w:cs="Times New Roman"/>
          <w:color w:val="000000" w:themeColor="text1"/>
          <w:sz w:val="23"/>
          <w:szCs w:val="23"/>
        </w:rPr>
      </w:pPr>
    </w:p>
    <w:p w14:paraId="25A391E6" w14:textId="77777777" w:rsidR="008260DF" w:rsidRPr="00864F9D" w:rsidRDefault="008260DF">
      <w:pPr>
        <w:ind w:left="720" w:hanging="720"/>
        <w:rPr>
          <w:rFonts w:ascii="Times New Roman" w:eastAsia="Times New Roman" w:hAnsi="Times New Roman" w:cs="Times New Roman"/>
          <w:color w:val="000000" w:themeColor="text1"/>
          <w:sz w:val="23"/>
          <w:szCs w:val="23"/>
        </w:rPr>
      </w:pPr>
    </w:p>
    <w:p w14:paraId="0F20E3A6"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lastRenderedPageBreak/>
        <w:t>1.10. Elections</w:t>
      </w:r>
    </w:p>
    <w:p w14:paraId="7BCA0887" w14:textId="77777777" w:rsidR="009F73EB" w:rsidRPr="00864F9D" w:rsidRDefault="009F73EB">
      <w:pPr>
        <w:rPr>
          <w:rFonts w:ascii="Times New Roman" w:eastAsia="Times New Roman" w:hAnsi="Times New Roman" w:cs="Times New Roman"/>
          <w:color w:val="000000" w:themeColor="text1"/>
          <w:sz w:val="23"/>
          <w:szCs w:val="23"/>
        </w:rPr>
      </w:pPr>
    </w:p>
    <w:p w14:paraId="10B63036"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1.10.1. Nominations for all Society positions in the succeeding term shall be received by the Graduate Studies Program Assistant. </w:t>
      </w:r>
    </w:p>
    <w:p w14:paraId="38644330"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1.10.2. All members in good standing of the Society shall be eligible to seek election. </w:t>
      </w:r>
    </w:p>
    <w:p w14:paraId="79724B6C"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1.10.3. Votes shall be tallied by the Chief Returning Officer (CRO) chairperson. If only a single candidate stands for office, that person shall gain the position by acclamation.</w:t>
      </w:r>
    </w:p>
    <w:p w14:paraId="30C456E9"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1.10.4. Election ballots shall be entered online through Survey Monkey, or an analogous provider. </w:t>
      </w:r>
    </w:p>
    <w:p w14:paraId="7746F90A"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1.10.5. Any vacant executive position shall be filled through the holding of a By-Election, run by the CRO. Temporary vacancies will be covered by the Society chairperson. </w:t>
      </w:r>
    </w:p>
    <w:p w14:paraId="78CCF103" w14:textId="77777777" w:rsidR="009F73EB" w:rsidRPr="00864F9D" w:rsidRDefault="00053B15" w:rsidP="008260D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1.10.6. Nominations are due the Friday of the third week of September by 4:00 pm to the Graduate Program Assistant. Elections will be held the following week at the discretion of the CRO.</w:t>
      </w:r>
    </w:p>
    <w:p w14:paraId="6946EE02" w14:textId="77777777" w:rsidR="009F73EB" w:rsidRPr="00864F9D" w:rsidRDefault="009F73EB">
      <w:pPr>
        <w:rPr>
          <w:rFonts w:ascii="Times New Roman" w:eastAsia="Times New Roman" w:hAnsi="Times New Roman" w:cs="Times New Roman"/>
          <w:color w:val="000000" w:themeColor="text1"/>
          <w:sz w:val="23"/>
          <w:szCs w:val="23"/>
        </w:rPr>
      </w:pPr>
    </w:p>
    <w:p w14:paraId="6125AE8C" w14:textId="77777777" w:rsidR="009F73EB" w:rsidRPr="00864F9D" w:rsidRDefault="009F73EB">
      <w:pPr>
        <w:rPr>
          <w:rFonts w:ascii="Times New Roman" w:eastAsia="Times New Roman" w:hAnsi="Times New Roman" w:cs="Times New Roman"/>
          <w:color w:val="000000" w:themeColor="text1"/>
          <w:sz w:val="23"/>
          <w:szCs w:val="23"/>
        </w:rPr>
      </w:pPr>
    </w:p>
    <w:p w14:paraId="7DA6194E" w14:textId="77777777" w:rsidR="009F73EB" w:rsidRPr="00864F9D" w:rsidRDefault="00053B15">
      <w:pPr>
        <w:jc w:val="center"/>
        <w:rPr>
          <w:rFonts w:ascii="Times New Roman" w:eastAsia="Times New Roman" w:hAnsi="Times New Roman" w:cs="Times New Roman"/>
          <w:b/>
          <w:i/>
          <w:color w:val="000000" w:themeColor="text1"/>
          <w:sz w:val="23"/>
          <w:szCs w:val="23"/>
          <w:u w:val="single"/>
        </w:rPr>
      </w:pPr>
      <w:r w:rsidRPr="00864F9D">
        <w:rPr>
          <w:rFonts w:ascii="Times New Roman" w:eastAsia="Times New Roman" w:hAnsi="Times New Roman" w:cs="Times New Roman"/>
          <w:b/>
          <w:i/>
          <w:color w:val="000000" w:themeColor="text1"/>
          <w:sz w:val="23"/>
          <w:szCs w:val="23"/>
          <w:u w:val="single"/>
        </w:rPr>
        <w:t>CHAPTER 2</w:t>
      </w:r>
    </w:p>
    <w:p w14:paraId="6825CD7B" w14:textId="77777777" w:rsidR="009F73EB" w:rsidRPr="00864F9D" w:rsidRDefault="009F73EB">
      <w:pPr>
        <w:jc w:val="center"/>
        <w:rPr>
          <w:rFonts w:ascii="Times New Roman" w:eastAsia="Times New Roman" w:hAnsi="Times New Roman" w:cs="Times New Roman"/>
          <w:b/>
          <w:i/>
          <w:color w:val="000000" w:themeColor="text1"/>
          <w:sz w:val="23"/>
          <w:szCs w:val="23"/>
          <w:u w:val="single"/>
        </w:rPr>
      </w:pPr>
    </w:p>
    <w:p w14:paraId="0D48C32D" w14:textId="77777777" w:rsidR="009F73EB" w:rsidRPr="00864F9D" w:rsidRDefault="00053B15">
      <w:pPr>
        <w:jc w:val="center"/>
        <w:rPr>
          <w:rFonts w:ascii="Times New Roman" w:eastAsia="Times New Roman" w:hAnsi="Times New Roman" w:cs="Times New Roman"/>
          <w:b/>
          <w:color w:val="000000" w:themeColor="text1"/>
          <w:sz w:val="23"/>
          <w:szCs w:val="23"/>
          <w:u w:val="single"/>
        </w:rPr>
      </w:pPr>
      <w:r w:rsidRPr="00864F9D">
        <w:rPr>
          <w:rFonts w:ascii="Times New Roman" w:eastAsia="Times New Roman" w:hAnsi="Times New Roman" w:cs="Times New Roman"/>
          <w:b/>
          <w:i/>
          <w:color w:val="000000" w:themeColor="text1"/>
          <w:sz w:val="23"/>
          <w:szCs w:val="23"/>
          <w:u w:val="single"/>
        </w:rPr>
        <w:t>BYLAWS</w:t>
      </w:r>
    </w:p>
    <w:p w14:paraId="3B744082" w14:textId="77777777" w:rsidR="009F73EB" w:rsidRPr="00864F9D" w:rsidRDefault="00053B15">
      <w:pPr>
        <w:jc w:val="cente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b/>
          <w:color w:val="000000" w:themeColor="text1"/>
          <w:sz w:val="23"/>
          <w:szCs w:val="23"/>
          <w:u w:val="single"/>
        </w:rPr>
        <w:t>Society of Graduate Students in Music</w:t>
      </w:r>
    </w:p>
    <w:p w14:paraId="75DB86AD" w14:textId="77777777" w:rsidR="009F73EB" w:rsidRPr="00864F9D" w:rsidRDefault="009F73EB">
      <w:pPr>
        <w:rPr>
          <w:rFonts w:ascii="Times New Roman" w:eastAsia="Times New Roman" w:hAnsi="Times New Roman" w:cs="Times New Roman"/>
          <w:color w:val="000000" w:themeColor="text1"/>
          <w:sz w:val="23"/>
          <w:szCs w:val="23"/>
        </w:rPr>
      </w:pPr>
    </w:p>
    <w:p w14:paraId="01CA97AF"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2.1. Duties of Elected Representatives</w:t>
      </w:r>
    </w:p>
    <w:p w14:paraId="5429B95D" w14:textId="77777777" w:rsidR="009F73EB" w:rsidRPr="00864F9D" w:rsidRDefault="009F73EB">
      <w:pPr>
        <w:rPr>
          <w:rFonts w:ascii="Times New Roman" w:eastAsia="Times New Roman" w:hAnsi="Times New Roman" w:cs="Times New Roman"/>
          <w:color w:val="000000" w:themeColor="text1"/>
          <w:sz w:val="23"/>
          <w:szCs w:val="23"/>
        </w:rPr>
      </w:pPr>
    </w:p>
    <w:p w14:paraId="5FB905BE"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 All Elected Members:</w:t>
      </w:r>
    </w:p>
    <w:p w14:paraId="581E3C83"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2.1.1.1. shall be a member of the Society through their term and upon ceasing to be a member of the Society shall cease to hold their office.</w:t>
      </w:r>
    </w:p>
    <w:p w14:paraId="1B045C69"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2.1.1.2. shall maintain a file specifically relating to their portfolios that will be useful for their successors to the position</w:t>
      </w:r>
    </w:p>
    <w:p w14:paraId="1159F46D"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2.1.1.3. shall not hold more than one Executive position</w:t>
      </w:r>
    </w:p>
    <w:p w14:paraId="4302A9A0"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2.1.1.4. shall have a working knowledge of the Constitution, Bylaws, and Policies of the Society</w:t>
      </w:r>
    </w:p>
    <w:p w14:paraId="58324986"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2.1.1.5. shall further the long-term interests of the Society</w:t>
      </w:r>
    </w:p>
    <w:p w14:paraId="1C3B70D3" w14:textId="77777777" w:rsidR="009F73EB" w:rsidRPr="00864F9D" w:rsidRDefault="009F73EB">
      <w:pPr>
        <w:ind w:left="720"/>
        <w:rPr>
          <w:rFonts w:ascii="Times New Roman" w:eastAsia="Times New Roman" w:hAnsi="Times New Roman" w:cs="Times New Roman"/>
          <w:color w:val="000000" w:themeColor="text1"/>
          <w:sz w:val="23"/>
          <w:szCs w:val="23"/>
        </w:rPr>
      </w:pPr>
    </w:p>
    <w:p w14:paraId="2F640BA5"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2.1.2. The Chair</w:t>
      </w:r>
    </w:p>
    <w:p w14:paraId="2C1F8D3D"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2.1.2.1. is responsible for representing Music graduate student interests and concerns to departmental faculty and administration.</w:t>
      </w:r>
    </w:p>
    <w:p w14:paraId="517A1DE6"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2.1.2.2. shall be accessible to Music graduate students</w:t>
      </w:r>
    </w:p>
    <w:p w14:paraId="54D9D7FF"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2.1.2.3. shall attend Music departmental faculty meetings (as Faculty Council Representative)</w:t>
      </w:r>
    </w:p>
    <w:p w14:paraId="44402A80"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2.1.2.4. shall attend Music graduate committee meetings (as Graduate Committee Representative)</w:t>
      </w:r>
    </w:p>
    <w:p w14:paraId="6CAB5AAC"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2.1.2.5. shall chair general Music graduate student meetings</w:t>
      </w:r>
    </w:p>
    <w:p w14:paraId="04C26117"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2.1.2.6. shall organize special initiatives in the membership’s interest</w:t>
      </w:r>
    </w:p>
    <w:p w14:paraId="30135259"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2.1.2.7. shall call general Music graduate student meetings at least once per year</w:t>
      </w:r>
    </w:p>
    <w:p w14:paraId="704AF380" w14:textId="64106986" w:rsidR="00307D3F" w:rsidRPr="00864F9D" w:rsidRDefault="00307D3F"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lastRenderedPageBreak/>
        <w:t xml:space="preserve">2.1.2.8. shall draft a budget </w:t>
      </w:r>
      <w:r w:rsidR="00E56601" w:rsidRPr="00864F9D">
        <w:rPr>
          <w:rFonts w:ascii="Times New Roman" w:eastAsia="Times New Roman" w:hAnsi="Times New Roman" w:cs="Times New Roman"/>
          <w:color w:val="000000" w:themeColor="text1"/>
          <w:sz w:val="23"/>
          <w:szCs w:val="23"/>
        </w:rPr>
        <w:t>before</w:t>
      </w:r>
      <w:r w:rsidRPr="00864F9D">
        <w:rPr>
          <w:rFonts w:ascii="Times New Roman" w:eastAsia="Times New Roman" w:hAnsi="Times New Roman" w:cs="Times New Roman"/>
          <w:color w:val="000000" w:themeColor="text1"/>
          <w:sz w:val="23"/>
          <w:szCs w:val="23"/>
        </w:rPr>
        <w:t xml:space="preserve"> the start of the fiscal year, to be discussed and approved by the Executive</w:t>
      </w:r>
    </w:p>
    <w:p w14:paraId="066C672C"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2.1.3. The Vice Chair</w:t>
      </w:r>
    </w:p>
    <w:p w14:paraId="07BEA53B"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2.1.3.1. shall serve as an alternate for the chairperson at departmental faculty meetings</w:t>
      </w:r>
    </w:p>
    <w:p w14:paraId="37D57C49"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2.1.3.2. shall represent Music graduate students in the absence of the chairperson</w:t>
      </w:r>
    </w:p>
    <w:p w14:paraId="140DCAAC"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2.1.3.3. shall assist the secretary in managing the Soc</w:t>
      </w:r>
      <w:r w:rsidR="00A12B1F" w:rsidRPr="00864F9D">
        <w:rPr>
          <w:rFonts w:ascii="Times New Roman" w:eastAsia="Times New Roman" w:hAnsi="Times New Roman" w:cs="Times New Roman"/>
          <w:color w:val="000000" w:themeColor="text1"/>
          <w:sz w:val="23"/>
          <w:szCs w:val="23"/>
        </w:rPr>
        <w:t xml:space="preserve">iety’s website and social media </w:t>
      </w:r>
      <w:r w:rsidRPr="00864F9D">
        <w:rPr>
          <w:rFonts w:ascii="Times New Roman" w:eastAsia="Times New Roman" w:hAnsi="Times New Roman" w:cs="Times New Roman"/>
          <w:color w:val="000000" w:themeColor="text1"/>
          <w:sz w:val="23"/>
          <w:szCs w:val="23"/>
        </w:rPr>
        <w:t>accounts</w:t>
      </w:r>
    </w:p>
    <w:p w14:paraId="7024ED44"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2.1.4. The Treasurer</w:t>
      </w:r>
    </w:p>
    <w:p w14:paraId="53AF402A"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2.1.4.1. shall maintain records of the financial transactions and communicate them to SOGSIM at scheduled meetings</w:t>
      </w:r>
    </w:p>
    <w:p w14:paraId="053D6BD8"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2.1.4.2. shall consult with the chair with respect to requests for</w:t>
      </w:r>
      <w:r w:rsidR="0084366E" w:rsidRPr="00864F9D">
        <w:rPr>
          <w:rFonts w:ascii="Times New Roman" w:eastAsia="Times New Roman" w:hAnsi="Times New Roman" w:cs="Times New Roman"/>
          <w:color w:val="000000" w:themeColor="text1"/>
          <w:sz w:val="23"/>
          <w:szCs w:val="23"/>
        </w:rPr>
        <w:t xml:space="preserve"> withdrawals and deposits from t</w:t>
      </w:r>
      <w:r w:rsidRPr="00864F9D">
        <w:rPr>
          <w:rFonts w:ascii="Times New Roman" w:eastAsia="Times New Roman" w:hAnsi="Times New Roman" w:cs="Times New Roman"/>
          <w:color w:val="000000" w:themeColor="text1"/>
          <w:sz w:val="23"/>
          <w:szCs w:val="23"/>
        </w:rPr>
        <w:t>he SOGSIM account.</w:t>
      </w:r>
    </w:p>
    <w:p w14:paraId="205EF61E"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2.1.5. The Secretary</w:t>
      </w:r>
    </w:p>
    <w:p w14:paraId="76149CA9"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2.1.5.1. shall maintain detailed records of the minutes of SOGSIM meetings and distribute them to the Executive membership</w:t>
      </w:r>
    </w:p>
    <w:p w14:paraId="0FCAEF57"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2.1.5.2. shall manage the Society’s website and social media accounts with the assistance of the Vice Chair.</w:t>
      </w:r>
    </w:p>
    <w:p w14:paraId="774C9E77"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2.1.6. The Social Convenor</w:t>
      </w:r>
    </w:p>
    <w:p w14:paraId="51682E78"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2.1.6.1. shall assist in coordinating and organizing social events for graduate students within the department</w:t>
      </w:r>
    </w:p>
    <w:p w14:paraId="24CB9985"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2.1.6.2. shall provide an adequate outlet for music students and faculty to network and connect with one another.</w:t>
      </w:r>
    </w:p>
    <w:p w14:paraId="31CD5AAF"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2.1.7. The Performance Representative</w:t>
      </w:r>
    </w:p>
    <w:p w14:paraId="2E1CBD79"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2.1.7.1. shall act as a spokesperson and liaison from the Executive to performance students</w:t>
      </w:r>
    </w:p>
    <w:p w14:paraId="1F9D92E4"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2.1.7.2. shall communicate the needs and wants of a graduate student through a performance perspective</w:t>
      </w:r>
    </w:p>
    <w:p w14:paraId="7B18F6B0"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2.1.7.3. shall assist in developing and coordinating events and initiatives for performance students</w:t>
      </w:r>
    </w:p>
    <w:p w14:paraId="07BCB12E"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2.1.7.4. shall engage and interact with performance majors communicating resources, opportunities, and other relevant information.</w:t>
      </w:r>
    </w:p>
    <w:p w14:paraId="6CE5F345"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2.1.8. The Lunchtime Research Forum Coordinator</w:t>
      </w:r>
    </w:p>
    <w:p w14:paraId="4CB29BCC"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2.1.8.1. shall organize the presentations by graduate students during lunch times on a weekly basis. The series includes topics chosen by the graduate presenters themselves and may take the form of formal conference presentations or informal shared discussions.</w:t>
      </w:r>
    </w:p>
    <w:p w14:paraId="7B0FB327"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2.1.9. </w:t>
      </w:r>
      <w:r w:rsidR="00073D10" w:rsidRPr="00864F9D">
        <w:rPr>
          <w:rFonts w:ascii="Times New Roman" w:eastAsia="Times New Roman" w:hAnsi="Times New Roman" w:cs="Times New Roman"/>
          <w:color w:val="000000" w:themeColor="text1"/>
          <w:sz w:val="23"/>
          <w:szCs w:val="23"/>
        </w:rPr>
        <w:t xml:space="preserve">The Coordinator for the Western University Graduate Symposium on Music </w:t>
      </w:r>
    </w:p>
    <w:p w14:paraId="2458DB67"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2.1.9.1. is responsible for the organization of the annual Western University Graduate Symposium on Music (WUGSOM)</w:t>
      </w:r>
    </w:p>
    <w:p w14:paraId="7FE5B82F"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2.1.9.2. Duties include (but are not limited to) organizing a program selection committee, sending out the call for papers, reserving a keynote speaker, securing funding for the event, and planning social events around the conference. See separate WUGSOM handbook for an outline of specific duties.</w:t>
      </w:r>
    </w:p>
    <w:p w14:paraId="2AD7E500"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2.1.10. The SOGS Representatives</w:t>
      </w:r>
    </w:p>
    <w:p w14:paraId="377909A4"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2.1.10.1. shall attend all SOGS council meetings. If they are not able to </w:t>
      </w:r>
      <w:proofErr w:type="gramStart"/>
      <w:r w:rsidRPr="00864F9D">
        <w:rPr>
          <w:rFonts w:ascii="Times New Roman" w:eastAsia="Times New Roman" w:hAnsi="Times New Roman" w:cs="Times New Roman"/>
          <w:color w:val="000000" w:themeColor="text1"/>
          <w:sz w:val="23"/>
          <w:szCs w:val="23"/>
        </w:rPr>
        <w:t>attend</w:t>
      </w:r>
      <w:proofErr w:type="gramEnd"/>
      <w:r w:rsidRPr="00864F9D">
        <w:rPr>
          <w:rFonts w:ascii="Times New Roman" w:eastAsia="Times New Roman" w:hAnsi="Times New Roman" w:cs="Times New Roman"/>
          <w:color w:val="000000" w:themeColor="text1"/>
          <w:sz w:val="23"/>
          <w:szCs w:val="23"/>
        </w:rPr>
        <w:t xml:space="preserve"> they must designate an alternate councillor. The SOGS representative and the alternate </w:t>
      </w:r>
      <w:r w:rsidRPr="00864F9D">
        <w:rPr>
          <w:rFonts w:ascii="Times New Roman" w:eastAsia="Times New Roman" w:hAnsi="Times New Roman" w:cs="Times New Roman"/>
          <w:color w:val="000000" w:themeColor="text1"/>
          <w:sz w:val="23"/>
          <w:szCs w:val="23"/>
        </w:rPr>
        <w:lastRenderedPageBreak/>
        <w:t>counselor must complete and sign an alternate counselor form http://www.uwo.ca/sogs/Contact/ and present it to the SOGS secretary before the meeting.</w:t>
      </w:r>
    </w:p>
    <w:p w14:paraId="3973ADD9"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2.1.10.2. shall keep the Chairperson informed of </w:t>
      </w:r>
      <w:r w:rsidR="0084366E" w:rsidRPr="00864F9D">
        <w:rPr>
          <w:rFonts w:ascii="Times New Roman" w:eastAsia="Times New Roman" w:hAnsi="Times New Roman" w:cs="Times New Roman"/>
          <w:color w:val="000000" w:themeColor="text1"/>
          <w:sz w:val="23"/>
          <w:szCs w:val="23"/>
        </w:rPr>
        <w:t>any relevant information that ma</w:t>
      </w:r>
      <w:r w:rsidRPr="00864F9D">
        <w:rPr>
          <w:rFonts w:ascii="Times New Roman" w:eastAsia="Times New Roman" w:hAnsi="Times New Roman" w:cs="Times New Roman"/>
          <w:color w:val="000000" w:themeColor="text1"/>
          <w:sz w:val="23"/>
          <w:szCs w:val="23"/>
        </w:rPr>
        <w:t>y need to be presented at faculty meetings.</w:t>
      </w:r>
    </w:p>
    <w:p w14:paraId="25E12C6F"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2.1.11. The PSAC Local 610 Stewards</w:t>
      </w:r>
    </w:p>
    <w:p w14:paraId="4A72668E"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2.1.11.1. acts as a representative of the Graduate Teaching Assistants and Post-Doctoral Associates in the Don Wright Faculty of Music to the GTA Union</w:t>
      </w:r>
    </w:p>
    <w:p w14:paraId="21D53353"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2.1.11.2. shall attend all PSAC Local 610 Steward meetings</w:t>
      </w:r>
    </w:p>
    <w:p w14:paraId="0B1EB38C"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2.1.11.3. shall attend Steward training sessions organized by the PSAC Local 610 Union</w:t>
      </w:r>
    </w:p>
    <w:p w14:paraId="33DAC4C5"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2.1.11.4. shall keep the Chairperson informed of any relevant information that may need to be presented at faculty meetings</w:t>
      </w:r>
    </w:p>
    <w:p w14:paraId="6ABB9B45"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2.1.11.5. shall perform the duties as outline</w:t>
      </w:r>
      <w:r w:rsidR="00A12B1F" w:rsidRPr="00864F9D">
        <w:rPr>
          <w:rFonts w:ascii="Times New Roman" w:eastAsia="Times New Roman" w:hAnsi="Times New Roman" w:cs="Times New Roman"/>
          <w:color w:val="000000" w:themeColor="text1"/>
          <w:sz w:val="23"/>
          <w:szCs w:val="23"/>
        </w:rPr>
        <w:t xml:space="preserve">d in the PSAC Local 610 By-Laws </w:t>
      </w:r>
      <w:r w:rsidRPr="00864F9D">
        <w:rPr>
          <w:rFonts w:ascii="Times New Roman" w:eastAsia="Times New Roman" w:hAnsi="Times New Roman" w:cs="Times New Roman"/>
          <w:color w:val="000000" w:themeColor="text1"/>
          <w:sz w:val="23"/>
          <w:szCs w:val="23"/>
        </w:rPr>
        <w:t>http://www.psac610.ca/faq</w:t>
      </w:r>
    </w:p>
    <w:p w14:paraId="3A40A0E0"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2.1.12. The Faculty Council Representative</w:t>
      </w:r>
    </w:p>
    <w:p w14:paraId="5C68800C"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2.1.12.1. The Faculty Council meets four times within the September-April academic terms.  The Dean and Associate Deans of Academics, Graduate Studies, and Research present reports pertaining to student and program developments.  The </w:t>
      </w:r>
      <w:r w:rsidR="0084366E" w:rsidRPr="00864F9D">
        <w:rPr>
          <w:rFonts w:ascii="Times New Roman" w:eastAsia="Times New Roman" w:hAnsi="Times New Roman" w:cs="Times New Roman"/>
          <w:color w:val="000000" w:themeColor="text1"/>
          <w:sz w:val="23"/>
          <w:szCs w:val="23"/>
        </w:rPr>
        <w:t>graduate student representative</w:t>
      </w:r>
      <w:r w:rsidRPr="00864F9D">
        <w:rPr>
          <w:rFonts w:ascii="Times New Roman" w:eastAsia="Times New Roman" w:hAnsi="Times New Roman" w:cs="Times New Roman"/>
          <w:color w:val="000000" w:themeColor="text1"/>
          <w:sz w:val="23"/>
          <w:szCs w:val="23"/>
        </w:rPr>
        <w:t xml:space="preserve"> brings the graduate perspective to this committee by addressing concerns, voicing questions, and providing input, when necessary. </w:t>
      </w:r>
    </w:p>
    <w:p w14:paraId="300541EC"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2.1.12.2. This position is filled by the Society chairperson by virtue of office.</w:t>
      </w:r>
    </w:p>
    <w:p w14:paraId="54BED459"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2.1.13. The Graduate Committee Representative</w:t>
      </w:r>
    </w:p>
    <w:p w14:paraId="37E53D77"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2.1.13.1. The Graduate Committee includes the Dean, the Associate Dean (Graduate Studies), the Chair and one member of faculty from each of the </w:t>
      </w:r>
      <w:r w:rsidR="00CD3DA0" w:rsidRPr="00864F9D">
        <w:rPr>
          <w:rFonts w:ascii="Times New Roman" w:eastAsia="Times New Roman" w:hAnsi="Times New Roman" w:cs="Times New Roman"/>
          <w:color w:val="000000" w:themeColor="text1"/>
          <w:sz w:val="23"/>
          <w:szCs w:val="23"/>
        </w:rPr>
        <w:t>three</w:t>
      </w:r>
      <w:r w:rsidRPr="00864F9D">
        <w:rPr>
          <w:rFonts w:ascii="Times New Roman" w:eastAsia="Times New Roman" w:hAnsi="Times New Roman" w:cs="Times New Roman"/>
          <w:color w:val="000000" w:themeColor="text1"/>
          <w:sz w:val="23"/>
          <w:szCs w:val="23"/>
        </w:rPr>
        <w:t xml:space="preserve"> departments in the Don Wright Faculty of Music</w:t>
      </w:r>
      <w:r w:rsidR="00CD3DA0" w:rsidRPr="00864F9D">
        <w:rPr>
          <w:rFonts w:ascii="Times New Roman" w:eastAsia="Times New Roman" w:hAnsi="Times New Roman" w:cs="Times New Roman"/>
          <w:color w:val="000000" w:themeColor="text1"/>
          <w:sz w:val="23"/>
          <w:szCs w:val="23"/>
        </w:rPr>
        <w:t>,</w:t>
      </w:r>
      <w:r w:rsidRPr="00864F9D">
        <w:rPr>
          <w:rFonts w:ascii="Times New Roman" w:eastAsia="Times New Roman" w:hAnsi="Times New Roman" w:cs="Times New Roman"/>
          <w:color w:val="000000" w:themeColor="text1"/>
          <w:sz w:val="23"/>
          <w:szCs w:val="23"/>
        </w:rPr>
        <w:t xml:space="preserve"> and one graduate student (non-voting).  This committee sets policy, approves thesis and recital proposals, hears petitions and appeals, and generally oversees the academic administration of the programs.</w:t>
      </w:r>
    </w:p>
    <w:p w14:paraId="7073BD9E"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2.1.13.2. This position is filled by the Society chairperson by virtue of office.</w:t>
      </w:r>
    </w:p>
    <w:p w14:paraId="233E49DD"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2.1.14. The Honours and Awards Committee Representative</w:t>
      </w:r>
    </w:p>
    <w:p w14:paraId="27A479AE"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2.1.14.1. This committee meets on an annual basis for review and submissions to various teaching awards and seeks out Don Wright Faculty of Music faculty excellence.</w:t>
      </w:r>
    </w:p>
    <w:p w14:paraId="6BDCCC3E"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2.1.14.2. The graduate student representative attends committee meetings to offer input from the graduate student perspective.</w:t>
      </w:r>
    </w:p>
    <w:p w14:paraId="10946408"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2.1.15. The Library Representative</w:t>
      </w:r>
    </w:p>
    <w:p w14:paraId="27CE43FA"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2.1.15.1. The </w:t>
      </w:r>
      <w:proofErr w:type="gramStart"/>
      <w:r w:rsidRPr="00864F9D">
        <w:rPr>
          <w:rFonts w:ascii="Times New Roman" w:eastAsia="Times New Roman" w:hAnsi="Times New Roman" w:cs="Times New Roman"/>
          <w:color w:val="000000" w:themeColor="text1"/>
          <w:sz w:val="23"/>
          <w:szCs w:val="23"/>
        </w:rPr>
        <w:t>Library</w:t>
      </w:r>
      <w:proofErr w:type="gramEnd"/>
      <w:r w:rsidRPr="00864F9D">
        <w:rPr>
          <w:rFonts w:ascii="Times New Roman" w:eastAsia="Times New Roman" w:hAnsi="Times New Roman" w:cs="Times New Roman"/>
          <w:color w:val="000000" w:themeColor="text1"/>
          <w:sz w:val="23"/>
          <w:szCs w:val="23"/>
        </w:rPr>
        <w:t xml:space="preserve"> committee meets approximately four times throughout the academic year </w:t>
      </w:r>
    </w:p>
    <w:p w14:paraId="2F1282B9" w14:textId="77777777" w:rsidR="009F73EB" w:rsidRPr="00864F9D" w:rsidRDefault="00053B15" w:rsidP="00A12B1F">
      <w:pPr>
        <w:ind w:left="1418" w:hanging="709"/>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2.1.15.2. The graduate student representative is to attend committee meetings and offer student input and concerns regarding research materials and library information.</w:t>
      </w:r>
    </w:p>
    <w:p w14:paraId="742DAFD2"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2.1.16. The Chief Returning Officer (CRO)</w:t>
      </w:r>
    </w:p>
    <w:p w14:paraId="17BF0979"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ab/>
        <w:t>2.1.16.1. shall be responsible for the conduct of elections, including but not limited to:</w:t>
      </w:r>
    </w:p>
    <w:p w14:paraId="16DB15F1" w14:textId="77777777" w:rsidR="009F73EB" w:rsidRPr="00864F9D" w:rsidRDefault="00053B15" w:rsidP="00A12B1F">
      <w:pPr>
        <w:ind w:left="2552"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2.1.16.1.1. call for </w:t>
      </w:r>
      <w:proofErr w:type="gramStart"/>
      <w:r w:rsidRPr="00864F9D">
        <w:rPr>
          <w:rFonts w:ascii="Times New Roman" w:eastAsia="Times New Roman" w:hAnsi="Times New Roman" w:cs="Times New Roman"/>
          <w:color w:val="000000" w:themeColor="text1"/>
          <w:sz w:val="23"/>
          <w:szCs w:val="23"/>
        </w:rPr>
        <w:t>nominations;</w:t>
      </w:r>
      <w:proofErr w:type="gramEnd"/>
    </w:p>
    <w:p w14:paraId="6DE56DC1" w14:textId="77777777" w:rsidR="009F73EB" w:rsidRPr="00864F9D" w:rsidRDefault="00053B15" w:rsidP="00A12B1F">
      <w:pPr>
        <w:ind w:left="2552"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2.1.16.1.2. announcement of </w:t>
      </w:r>
      <w:proofErr w:type="gramStart"/>
      <w:r w:rsidRPr="00864F9D">
        <w:rPr>
          <w:rFonts w:ascii="Times New Roman" w:eastAsia="Times New Roman" w:hAnsi="Times New Roman" w:cs="Times New Roman"/>
          <w:color w:val="000000" w:themeColor="text1"/>
          <w:sz w:val="23"/>
          <w:szCs w:val="23"/>
        </w:rPr>
        <w:t>candidates;</w:t>
      </w:r>
      <w:proofErr w:type="gramEnd"/>
    </w:p>
    <w:p w14:paraId="15B06F97" w14:textId="77777777" w:rsidR="009F73EB" w:rsidRPr="00864F9D" w:rsidRDefault="00053B15" w:rsidP="00A12B1F">
      <w:pPr>
        <w:ind w:left="2552"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lastRenderedPageBreak/>
        <w:t xml:space="preserve">2.1.16.1.3. establishment of an online balloting system and the proper functioning of that </w:t>
      </w:r>
      <w:proofErr w:type="gramStart"/>
      <w:r w:rsidRPr="00864F9D">
        <w:rPr>
          <w:rFonts w:ascii="Times New Roman" w:eastAsia="Times New Roman" w:hAnsi="Times New Roman" w:cs="Times New Roman"/>
          <w:color w:val="000000" w:themeColor="text1"/>
          <w:sz w:val="23"/>
          <w:szCs w:val="23"/>
        </w:rPr>
        <w:t>system;</w:t>
      </w:r>
      <w:proofErr w:type="gramEnd"/>
    </w:p>
    <w:p w14:paraId="2CB5ABAE" w14:textId="77777777" w:rsidR="009F73EB" w:rsidRPr="00864F9D" w:rsidRDefault="00053B15" w:rsidP="00A12B1F">
      <w:pPr>
        <w:ind w:left="2552"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2.1.16.1.4. announcement of the dates of </w:t>
      </w:r>
      <w:proofErr w:type="gramStart"/>
      <w:r w:rsidRPr="00864F9D">
        <w:rPr>
          <w:rFonts w:ascii="Times New Roman" w:eastAsia="Times New Roman" w:hAnsi="Times New Roman" w:cs="Times New Roman"/>
          <w:color w:val="000000" w:themeColor="text1"/>
          <w:sz w:val="23"/>
          <w:szCs w:val="23"/>
        </w:rPr>
        <w:t>balloting;</w:t>
      </w:r>
      <w:proofErr w:type="gramEnd"/>
    </w:p>
    <w:p w14:paraId="5087F20D" w14:textId="77777777" w:rsidR="009F73EB" w:rsidRPr="00864F9D" w:rsidRDefault="00053B15" w:rsidP="00A12B1F">
      <w:pPr>
        <w:ind w:left="2552"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2.1.16.1.5. ruling on the validity of any </w:t>
      </w:r>
      <w:proofErr w:type="gramStart"/>
      <w:r w:rsidRPr="00864F9D">
        <w:rPr>
          <w:rFonts w:ascii="Times New Roman" w:eastAsia="Times New Roman" w:hAnsi="Times New Roman" w:cs="Times New Roman"/>
          <w:color w:val="000000" w:themeColor="text1"/>
          <w:sz w:val="23"/>
          <w:szCs w:val="23"/>
        </w:rPr>
        <w:t>election;</w:t>
      </w:r>
      <w:proofErr w:type="gramEnd"/>
    </w:p>
    <w:p w14:paraId="0A5DAD46" w14:textId="77777777" w:rsidR="009F73EB" w:rsidRPr="00864F9D" w:rsidRDefault="00053B15" w:rsidP="00A12B1F">
      <w:pPr>
        <w:ind w:left="2552"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2.1.16.1.6. and announcement of official results to candidates and the Society membership.</w:t>
      </w:r>
    </w:p>
    <w:p w14:paraId="46CD1405" w14:textId="77777777" w:rsidR="009F73EB" w:rsidRPr="00864F9D" w:rsidRDefault="00053B15" w:rsidP="00A12B1F">
      <w:pPr>
        <w:ind w:left="1560" w:hanging="851"/>
        <w:rPr>
          <w:rFonts w:ascii="Times New Roman" w:eastAsia="Times New Roman" w:hAnsi="Times New Roman" w:cs="Times New Roman"/>
          <w:b/>
          <w:color w:val="000000" w:themeColor="text1"/>
          <w:sz w:val="23"/>
          <w:szCs w:val="23"/>
          <w:u w:val="single"/>
        </w:rPr>
      </w:pPr>
      <w:r w:rsidRPr="00864F9D">
        <w:rPr>
          <w:rFonts w:ascii="Times New Roman" w:eastAsia="Times New Roman" w:hAnsi="Times New Roman" w:cs="Times New Roman"/>
          <w:color w:val="000000" w:themeColor="text1"/>
          <w:sz w:val="23"/>
          <w:szCs w:val="23"/>
        </w:rPr>
        <w:t>2.1.16.2. shall be ineligible for the post if the person is, at the time of assumption of office, an Executive or Non-Executive Officer of the Society</w:t>
      </w:r>
    </w:p>
    <w:p w14:paraId="4485E97F" w14:textId="77777777" w:rsidR="009F73EB" w:rsidRPr="00864F9D" w:rsidRDefault="009F73EB">
      <w:pPr>
        <w:rPr>
          <w:rFonts w:ascii="Times New Roman" w:eastAsia="Times New Roman" w:hAnsi="Times New Roman" w:cs="Times New Roman"/>
          <w:color w:val="000000" w:themeColor="text1"/>
          <w:sz w:val="23"/>
          <w:szCs w:val="23"/>
        </w:rPr>
      </w:pPr>
    </w:p>
    <w:p w14:paraId="605B7345" w14:textId="77777777" w:rsidR="009F73EB" w:rsidRPr="00864F9D" w:rsidRDefault="00053B15">
      <w:pPr>
        <w:rPr>
          <w:rFonts w:ascii="Times New Roman" w:eastAsia="Times New Roman" w:hAnsi="Times New Roman" w:cs="Times New Roman"/>
          <w:b/>
          <w:color w:val="000000" w:themeColor="text1"/>
          <w:sz w:val="23"/>
          <w:szCs w:val="23"/>
        </w:rPr>
      </w:pPr>
      <w:r w:rsidRPr="00864F9D">
        <w:rPr>
          <w:rFonts w:ascii="Times New Roman" w:eastAsia="Times New Roman" w:hAnsi="Times New Roman" w:cs="Times New Roman"/>
          <w:b/>
          <w:color w:val="000000" w:themeColor="text1"/>
          <w:sz w:val="23"/>
          <w:szCs w:val="23"/>
        </w:rPr>
        <w:t xml:space="preserve">2.2. Conflict of Interest </w:t>
      </w:r>
    </w:p>
    <w:p w14:paraId="2F61F882" w14:textId="77777777" w:rsidR="009F73EB" w:rsidRPr="00864F9D" w:rsidRDefault="009F73EB">
      <w:pPr>
        <w:rPr>
          <w:rFonts w:ascii="Times New Roman" w:eastAsia="Times New Roman" w:hAnsi="Times New Roman" w:cs="Times New Roman"/>
          <w:color w:val="000000" w:themeColor="text1"/>
          <w:sz w:val="23"/>
          <w:szCs w:val="23"/>
        </w:rPr>
      </w:pPr>
    </w:p>
    <w:p w14:paraId="5C874FEB" w14:textId="77777777" w:rsidR="009F73EB" w:rsidRPr="00864F9D" w:rsidRDefault="00053B15" w:rsidP="00A12B1F">
      <w:pPr>
        <w:ind w:left="567" w:hanging="567"/>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2.2.1. No member should vote on a question in which he has direct personal or pecuniary interest not common to other members of the organization (Robert’s Rules of Orders, 1981 edition). </w:t>
      </w:r>
    </w:p>
    <w:p w14:paraId="4E11C928" w14:textId="77777777" w:rsidR="009F73EB" w:rsidRPr="00864F9D" w:rsidRDefault="00053B15" w:rsidP="00A12B1F">
      <w:pPr>
        <w:ind w:left="1560" w:hanging="993"/>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2.2.1.1. The responsibility for revealing conflict of interes</w:t>
      </w:r>
      <w:r w:rsidR="00A12B1F" w:rsidRPr="00864F9D">
        <w:rPr>
          <w:rFonts w:ascii="Times New Roman" w:eastAsia="Times New Roman" w:hAnsi="Times New Roman" w:cs="Times New Roman"/>
          <w:color w:val="000000" w:themeColor="text1"/>
          <w:sz w:val="23"/>
          <w:szCs w:val="23"/>
        </w:rPr>
        <w:t xml:space="preserve">t lies directly with the member </w:t>
      </w:r>
      <w:r w:rsidRPr="00864F9D">
        <w:rPr>
          <w:rFonts w:ascii="Times New Roman" w:eastAsia="Times New Roman" w:hAnsi="Times New Roman" w:cs="Times New Roman"/>
          <w:color w:val="000000" w:themeColor="text1"/>
          <w:sz w:val="23"/>
          <w:szCs w:val="23"/>
        </w:rPr>
        <w:t xml:space="preserve">concerned. </w:t>
      </w:r>
    </w:p>
    <w:p w14:paraId="1B5ED4C2" w14:textId="77777777" w:rsidR="009F73EB" w:rsidRPr="00864F9D" w:rsidRDefault="00053B15" w:rsidP="00A12B1F">
      <w:pPr>
        <w:ind w:left="1560" w:hanging="993"/>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2.2.1.2. Conflict of interest perceived by any member concerning any other member should be brought to the attention of the chairperson immediately. </w:t>
      </w:r>
    </w:p>
    <w:p w14:paraId="2014C60F" w14:textId="77777777" w:rsidR="009F73EB" w:rsidRPr="00864F9D" w:rsidRDefault="00053B15" w:rsidP="00A12B1F">
      <w:pPr>
        <w:ind w:left="1560" w:hanging="993"/>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2.2.1.3. A person may be barred from membership on a committee if they are unable to take part in the business of the committee due to conflict of interest frequently occurring. </w:t>
      </w:r>
    </w:p>
    <w:p w14:paraId="57FEEE09" w14:textId="77777777" w:rsidR="009F73EB" w:rsidRPr="00864F9D" w:rsidRDefault="00053B15" w:rsidP="00A12B1F">
      <w:pPr>
        <w:ind w:left="1560" w:hanging="993"/>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2.2.1.4. A member having a conflict of interest must abstain from voting in the business concerned. </w:t>
      </w:r>
    </w:p>
    <w:p w14:paraId="69FEBF23" w14:textId="77777777" w:rsidR="009F73EB" w:rsidRPr="00864F9D" w:rsidRDefault="009F73EB">
      <w:pPr>
        <w:rPr>
          <w:rFonts w:ascii="Times New Roman" w:eastAsia="Times New Roman" w:hAnsi="Times New Roman" w:cs="Times New Roman"/>
          <w:color w:val="000000" w:themeColor="text1"/>
          <w:sz w:val="23"/>
          <w:szCs w:val="23"/>
        </w:rPr>
      </w:pPr>
    </w:p>
    <w:p w14:paraId="6CF782D2" w14:textId="77777777" w:rsidR="009F73EB" w:rsidRPr="00864F9D" w:rsidRDefault="00053B15">
      <w:pPr>
        <w:rPr>
          <w:rFonts w:ascii="Times New Roman" w:eastAsia="Times New Roman" w:hAnsi="Times New Roman" w:cs="Times New Roman"/>
          <w:b/>
          <w:i/>
          <w:color w:val="000000" w:themeColor="text1"/>
          <w:sz w:val="23"/>
          <w:szCs w:val="23"/>
        </w:rPr>
      </w:pPr>
      <w:r w:rsidRPr="00864F9D">
        <w:rPr>
          <w:rFonts w:ascii="Times New Roman" w:eastAsia="Times New Roman" w:hAnsi="Times New Roman" w:cs="Times New Roman"/>
          <w:b/>
          <w:color w:val="000000" w:themeColor="text1"/>
          <w:sz w:val="23"/>
          <w:szCs w:val="23"/>
        </w:rPr>
        <w:t>2.3. Recall of an elected representative</w:t>
      </w:r>
    </w:p>
    <w:p w14:paraId="6E629BB6" w14:textId="77777777" w:rsidR="0084366E" w:rsidRPr="00864F9D" w:rsidRDefault="0084366E">
      <w:pPr>
        <w:rPr>
          <w:rFonts w:ascii="Times New Roman" w:eastAsia="Times New Roman" w:hAnsi="Times New Roman" w:cs="Times New Roman"/>
          <w:i/>
          <w:color w:val="000000" w:themeColor="text1"/>
          <w:sz w:val="23"/>
          <w:szCs w:val="23"/>
        </w:rPr>
      </w:pPr>
    </w:p>
    <w:p w14:paraId="57FC84D6"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2.3.1. Recall of the Society Chairperson </w:t>
      </w:r>
    </w:p>
    <w:p w14:paraId="0D80D8FE" w14:textId="77777777" w:rsidR="009F73EB" w:rsidRPr="00864F9D" w:rsidRDefault="00053B15" w:rsidP="00A12B1F">
      <w:pPr>
        <w:ind w:left="1418" w:hanging="851"/>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2.3.1.1. A motion to dismiss the Society chairperson shall be received by the Vice-Chair provided that: </w:t>
      </w:r>
    </w:p>
    <w:p w14:paraId="2311342F" w14:textId="77777777" w:rsidR="009F73EB" w:rsidRPr="00864F9D" w:rsidRDefault="00053B15" w:rsidP="00A12B1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2.3.1.1.1. it is presented by </w:t>
      </w:r>
      <w:proofErr w:type="gramStart"/>
      <w:r w:rsidRPr="00864F9D">
        <w:rPr>
          <w:rFonts w:ascii="Times New Roman" w:eastAsia="Times New Roman" w:hAnsi="Times New Roman" w:cs="Times New Roman"/>
          <w:color w:val="000000" w:themeColor="text1"/>
          <w:sz w:val="23"/>
          <w:szCs w:val="23"/>
        </w:rPr>
        <w:t>a majority of</w:t>
      </w:r>
      <w:proofErr w:type="gramEnd"/>
      <w:r w:rsidRPr="00864F9D">
        <w:rPr>
          <w:rFonts w:ascii="Times New Roman" w:eastAsia="Times New Roman" w:hAnsi="Times New Roman" w:cs="Times New Roman"/>
          <w:color w:val="000000" w:themeColor="text1"/>
          <w:sz w:val="23"/>
          <w:szCs w:val="23"/>
        </w:rPr>
        <w:t xml:space="preserve"> elected representatives (through non-confidence vote) or by 51% of the general membership through petition signatures. </w:t>
      </w:r>
    </w:p>
    <w:p w14:paraId="660BB37B" w14:textId="77777777" w:rsidR="009F73EB" w:rsidRPr="00864F9D" w:rsidRDefault="00053B15" w:rsidP="00A12B1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2.3.1.1.2. the reasons for wishing to dismiss the Society chairperson are stated in the motion. </w:t>
      </w:r>
    </w:p>
    <w:p w14:paraId="69F16FAA"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2.3.1.2. Immediately following the reception of such a motion, the vice-chair shall call a general meeting within one week. </w:t>
      </w:r>
    </w:p>
    <w:p w14:paraId="6E55C1DE"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2.3.1.3. The motion to dismiss the chairperson shall be discussed at the general meeting </w:t>
      </w:r>
    </w:p>
    <w:p w14:paraId="6AFB5E2D" w14:textId="77777777" w:rsidR="009F73EB" w:rsidRPr="00864F9D" w:rsidRDefault="00053B15" w:rsidP="00A12B1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2.3.1.3.1. Pending motion acceptance, a vote on the motion will be taken at the meeting. </w:t>
      </w:r>
    </w:p>
    <w:p w14:paraId="4858E05B" w14:textId="77777777" w:rsidR="009F73EB" w:rsidRPr="00864F9D" w:rsidRDefault="00053B15" w:rsidP="00A12B1F">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2.3.1.3.2. If the motion to dismiss is approved as stated above, the Society Chairperson shall b</w:t>
      </w:r>
      <w:r w:rsidR="0084366E" w:rsidRPr="00864F9D">
        <w:rPr>
          <w:rFonts w:ascii="Times New Roman" w:eastAsia="Times New Roman" w:hAnsi="Times New Roman" w:cs="Times New Roman"/>
          <w:color w:val="000000" w:themeColor="text1"/>
          <w:sz w:val="23"/>
          <w:szCs w:val="23"/>
        </w:rPr>
        <w:t xml:space="preserve">e </w:t>
      </w:r>
      <w:proofErr w:type="gramStart"/>
      <w:r w:rsidR="0084366E" w:rsidRPr="00864F9D">
        <w:rPr>
          <w:rFonts w:ascii="Times New Roman" w:eastAsia="Times New Roman" w:hAnsi="Times New Roman" w:cs="Times New Roman"/>
          <w:color w:val="000000" w:themeColor="text1"/>
          <w:sz w:val="23"/>
          <w:szCs w:val="23"/>
        </w:rPr>
        <w:t>dismissed</w:t>
      </w:r>
      <w:proofErr w:type="gramEnd"/>
      <w:r w:rsidR="0084366E" w:rsidRPr="00864F9D">
        <w:rPr>
          <w:rFonts w:ascii="Times New Roman" w:eastAsia="Times New Roman" w:hAnsi="Times New Roman" w:cs="Times New Roman"/>
          <w:color w:val="000000" w:themeColor="text1"/>
          <w:sz w:val="23"/>
          <w:szCs w:val="23"/>
        </w:rPr>
        <w:t xml:space="preserve"> and the Vice-Chair s</w:t>
      </w:r>
      <w:r w:rsidRPr="00864F9D">
        <w:rPr>
          <w:rFonts w:ascii="Times New Roman" w:eastAsia="Times New Roman" w:hAnsi="Times New Roman" w:cs="Times New Roman"/>
          <w:color w:val="000000" w:themeColor="text1"/>
          <w:sz w:val="23"/>
          <w:szCs w:val="23"/>
        </w:rPr>
        <w:t>hall temporarily assume the Chair’s duties.</w:t>
      </w:r>
    </w:p>
    <w:p w14:paraId="14A3CE37" w14:textId="77777777" w:rsidR="009F73EB" w:rsidRPr="00864F9D" w:rsidRDefault="00053B15" w:rsidP="00A12B1F">
      <w:pPr>
        <w:ind w:left="3686" w:hanging="1276"/>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2.3.1.3.2.1. In such cases, the CRO will immediately start the by-election process</w:t>
      </w:r>
    </w:p>
    <w:p w14:paraId="6B2ACE92" w14:textId="77777777" w:rsidR="009F73EB" w:rsidRPr="00864F9D" w:rsidRDefault="009F73EB">
      <w:pPr>
        <w:rPr>
          <w:rFonts w:ascii="Times New Roman" w:eastAsia="Times New Roman" w:hAnsi="Times New Roman" w:cs="Times New Roman"/>
          <w:color w:val="000000" w:themeColor="text1"/>
          <w:sz w:val="23"/>
          <w:szCs w:val="23"/>
        </w:rPr>
      </w:pPr>
    </w:p>
    <w:p w14:paraId="6443B8E3" w14:textId="77777777" w:rsidR="00A07161" w:rsidRPr="00864F9D" w:rsidRDefault="00A07161">
      <w:pPr>
        <w:rPr>
          <w:rFonts w:ascii="Times New Roman" w:eastAsia="Times New Roman" w:hAnsi="Times New Roman" w:cs="Times New Roman"/>
          <w:color w:val="000000" w:themeColor="text1"/>
          <w:sz w:val="23"/>
          <w:szCs w:val="23"/>
        </w:rPr>
      </w:pPr>
    </w:p>
    <w:p w14:paraId="1518D46E" w14:textId="77777777" w:rsidR="00A07161" w:rsidRPr="00864F9D" w:rsidRDefault="00A07161">
      <w:pPr>
        <w:rPr>
          <w:rFonts w:ascii="Times New Roman" w:eastAsia="Times New Roman" w:hAnsi="Times New Roman" w:cs="Times New Roman"/>
          <w:color w:val="000000" w:themeColor="text1"/>
          <w:sz w:val="23"/>
          <w:szCs w:val="23"/>
        </w:rPr>
      </w:pPr>
    </w:p>
    <w:p w14:paraId="749A2C04" w14:textId="77777777" w:rsidR="009F73EB" w:rsidRPr="00864F9D" w:rsidRDefault="00053B15">
      <w:pPr>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2.3.2. Recall of other Elected Representatives </w:t>
      </w:r>
    </w:p>
    <w:p w14:paraId="59978E29"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2.3.2.1. A motion to dismiss any other elected position shall be received by the Society chairperson provided that: </w:t>
      </w:r>
    </w:p>
    <w:p w14:paraId="2635ACB6" w14:textId="77777777" w:rsidR="009F73EB" w:rsidRPr="00864F9D" w:rsidRDefault="00053B15" w:rsidP="00A07161">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2.3.2.1.1. it is presented by </w:t>
      </w:r>
      <w:proofErr w:type="gramStart"/>
      <w:r w:rsidRPr="00864F9D">
        <w:rPr>
          <w:rFonts w:ascii="Times New Roman" w:eastAsia="Times New Roman" w:hAnsi="Times New Roman" w:cs="Times New Roman"/>
          <w:color w:val="000000" w:themeColor="text1"/>
          <w:sz w:val="23"/>
          <w:szCs w:val="23"/>
        </w:rPr>
        <w:t>a majority of</w:t>
      </w:r>
      <w:proofErr w:type="gramEnd"/>
      <w:r w:rsidRPr="00864F9D">
        <w:rPr>
          <w:rFonts w:ascii="Times New Roman" w:eastAsia="Times New Roman" w:hAnsi="Times New Roman" w:cs="Times New Roman"/>
          <w:color w:val="000000" w:themeColor="text1"/>
          <w:sz w:val="23"/>
          <w:szCs w:val="23"/>
        </w:rPr>
        <w:t xml:space="preserve"> elected representatives (through non-confidence vote) or by 51% of the general membership through petition signatures. </w:t>
      </w:r>
    </w:p>
    <w:p w14:paraId="742F9895" w14:textId="77777777" w:rsidR="009F73EB" w:rsidRPr="00864F9D" w:rsidRDefault="00053B15" w:rsidP="00A07161">
      <w:pPr>
        <w:ind w:left="2410"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2.3.2.1.2. the reasons for wishing to dismiss the elected representative are stated in the motion. </w:t>
      </w:r>
    </w:p>
    <w:p w14:paraId="60FD7D7E"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2.3.2.2. Immediately following the reception of such a motion, the Chair shall call a general meeting within one week. </w:t>
      </w:r>
    </w:p>
    <w:p w14:paraId="77C4443B" w14:textId="77777777" w:rsidR="009F73EB" w:rsidRPr="00864F9D" w:rsidRDefault="00053B15">
      <w:pPr>
        <w:ind w:left="144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2.3.2.3. The motion to dismiss the chairperson shall be discussed at the general meeting, </w:t>
      </w:r>
    </w:p>
    <w:p w14:paraId="3F7A7622" w14:textId="77777777" w:rsidR="009F73EB" w:rsidRPr="00864F9D" w:rsidRDefault="00053B15" w:rsidP="00A07161">
      <w:pPr>
        <w:ind w:left="241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2.3.2.3.1. Pending motion acceptance, a vote on the motion will be taken at the meeting. </w:t>
      </w:r>
    </w:p>
    <w:p w14:paraId="5812C301" w14:textId="77777777" w:rsidR="009F73EB" w:rsidRPr="00864F9D" w:rsidRDefault="00053B15" w:rsidP="00A07161">
      <w:pPr>
        <w:ind w:left="2410" w:hanging="720"/>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 xml:space="preserve">2.3.2.3.2 If the motion to dismiss is approved as stated above, the Executive Position shall be </w:t>
      </w:r>
      <w:proofErr w:type="gramStart"/>
      <w:r w:rsidRPr="00864F9D">
        <w:rPr>
          <w:rFonts w:ascii="Times New Roman" w:eastAsia="Times New Roman" w:hAnsi="Times New Roman" w:cs="Times New Roman"/>
          <w:color w:val="000000" w:themeColor="text1"/>
          <w:sz w:val="23"/>
          <w:szCs w:val="23"/>
        </w:rPr>
        <w:t>dismissed</w:t>
      </w:r>
      <w:proofErr w:type="gramEnd"/>
      <w:r w:rsidRPr="00864F9D">
        <w:rPr>
          <w:rFonts w:ascii="Times New Roman" w:eastAsia="Times New Roman" w:hAnsi="Times New Roman" w:cs="Times New Roman"/>
          <w:color w:val="000000" w:themeColor="text1"/>
          <w:sz w:val="23"/>
          <w:szCs w:val="23"/>
        </w:rPr>
        <w:t xml:space="preserve"> and the Chair shall temporarily assume their duties.</w:t>
      </w:r>
    </w:p>
    <w:p w14:paraId="62CFD03B" w14:textId="77777777" w:rsidR="009F73EB" w:rsidRPr="00864F9D" w:rsidRDefault="00053B15" w:rsidP="00A07161">
      <w:pPr>
        <w:ind w:left="3402" w:hanging="992"/>
        <w:rPr>
          <w:rFonts w:ascii="Times New Roman" w:eastAsia="Times New Roman" w:hAnsi="Times New Roman" w:cs="Times New Roman"/>
          <w:color w:val="000000" w:themeColor="text1"/>
          <w:sz w:val="23"/>
          <w:szCs w:val="23"/>
        </w:rPr>
      </w:pPr>
      <w:r w:rsidRPr="00864F9D">
        <w:rPr>
          <w:rFonts w:ascii="Times New Roman" w:eastAsia="Times New Roman" w:hAnsi="Times New Roman" w:cs="Times New Roman"/>
          <w:color w:val="000000" w:themeColor="text1"/>
          <w:sz w:val="23"/>
          <w:szCs w:val="23"/>
        </w:rPr>
        <w:t>2.3.2.3.2.1 In such cases, the CRO will immediately start the by-election process</w:t>
      </w:r>
    </w:p>
    <w:sectPr w:rsidR="009F73EB" w:rsidRPr="00864F9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DDAA" w14:textId="77777777" w:rsidR="009D024F" w:rsidRDefault="009D024F">
      <w:r>
        <w:separator/>
      </w:r>
    </w:p>
  </w:endnote>
  <w:endnote w:type="continuationSeparator" w:id="0">
    <w:p w14:paraId="695EC772" w14:textId="77777777" w:rsidR="009D024F" w:rsidRDefault="009D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C302" w14:textId="77777777" w:rsidR="00D07298" w:rsidRDefault="00D07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FC55" w14:textId="77777777" w:rsidR="00D07298" w:rsidRPr="00D50F6B" w:rsidRDefault="00D07298">
    <w:pPr>
      <w:tabs>
        <w:tab w:val="center" w:pos="4680"/>
        <w:tab w:val="right" w:pos="9360"/>
      </w:tabs>
      <w:spacing w:after="708"/>
      <w:jc w:val="right"/>
      <w:rPr>
        <w:rFonts w:ascii="Times New Roman" w:hAnsi="Times New Roman" w:cs="Times New Roman"/>
        <w:sz w:val="24"/>
        <w:szCs w:val="24"/>
      </w:rPr>
    </w:pPr>
    <w:r w:rsidRPr="00D50F6B">
      <w:rPr>
        <w:rFonts w:ascii="Times New Roman" w:hAnsi="Times New Roman" w:cs="Times New Roman"/>
        <w:sz w:val="24"/>
        <w:szCs w:val="24"/>
      </w:rPr>
      <w:fldChar w:fldCharType="begin"/>
    </w:r>
    <w:r w:rsidRPr="00D50F6B">
      <w:rPr>
        <w:rFonts w:ascii="Times New Roman" w:hAnsi="Times New Roman" w:cs="Times New Roman"/>
        <w:sz w:val="24"/>
        <w:szCs w:val="24"/>
      </w:rPr>
      <w:instrText>PAGE</w:instrText>
    </w:r>
    <w:r w:rsidRPr="00D50F6B">
      <w:rPr>
        <w:rFonts w:ascii="Times New Roman" w:hAnsi="Times New Roman" w:cs="Times New Roman"/>
        <w:sz w:val="24"/>
        <w:szCs w:val="24"/>
      </w:rPr>
      <w:fldChar w:fldCharType="separate"/>
    </w:r>
    <w:r>
      <w:rPr>
        <w:rFonts w:ascii="Times New Roman" w:hAnsi="Times New Roman" w:cs="Times New Roman"/>
        <w:noProof/>
        <w:sz w:val="24"/>
        <w:szCs w:val="24"/>
      </w:rPr>
      <w:t>19</w:t>
    </w:r>
    <w:r w:rsidRPr="00D50F6B">
      <w:rPr>
        <w:rFonts w:ascii="Times New Roman" w:hAnsi="Times New Roman" w:cs="Times New Roman"/>
        <w:sz w:val="24"/>
        <w:szCs w:val="24"/>
      </w:rPr>
      <w:fldChar w:fldCharType="end"/>
    </w:r>
  </w:p>
  <w:p w14:paraId="3083E9B3" w14:textId="77777777" w:rsidR="00D07298" w:rsidRDefault="00D07298">
    <w:pPr>
      <w:tabs>
        <w:tab w:val="center" w:pos="4680"/>
        <w:tab w:val="right" w:pos="9360"/>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771D" w14:textId="77777777" w:rsidR="00D07298" w:rsidRDefault="00D0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DEF5" w14:textId="77777777" w:rsidR="009D024F" w:rsidRDefault="009D024F">
      <w:r>
        <w:separator/>
      </w:r>
    </w:p>
  </w:footnote>
  <w:footnote w:type="continuationSeparator" w:id="0">
    <w:p w14:paraId="05B99762" w14:textId="77777777" w:rsidR="009D024F" w:rsidRDefault="009D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65CC" w14:textId="77777777" w:rsidR="00D07298" w:rsidRDefault="00D07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12D4" w14:textId="77777777" w:rsidR="00D07298" w:rsidRDefault="00D07298">
    <w:pPr>
      <w:tabs>
        <w:tab w:val="center" w:pos="4680"/>
        <w:tab w:val="right" w:pos="9360"/>
      </w:tabs>
      <w:spacing w:before="708" w:line="276" w:lineRule="auto"/>
      <w:jc w:val="center"/>
      <w:rPr>
        <w:rFonts w:ascii="Cambria" w:eastAsia="Cambria" w:hAnsi="Cambria" w:cs="Cambria"/>
      </w:rPr>
    </w:pPr>
    <w:r>
      <w:rPr>
        <w:rFonts w:ascii="Cambria" w:eastAsia="Cambria" w:hAnsi="Cambria" w:cs="Cambria"/>
      </w:rPr>
      <w:t>Society of Graduate Students in Music (SOGSIM)</w:t>
    </w:r>
  </w:p>
  <w:p w14:paraId="749B2FF8" w14:textId="77777777" w:rsidR="00D07298" w:rsidRDefault="00D07298">
    <w:pPr>
      <w:tabs>
        <w:tab w:val="center" w:pos="4680"/>
        <w:tab w:val="right" w:pos="9360"/>
      </w:tabs>
    </w:pPr>
  </w:p>
  <w:p w14:paraId="008C3EF3" w14:textId="77777777" w:rsidR="00D07298" w:rsidRDefault="00D07298">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08D" w14:textId="77777777" w:rsidR="00D07298" w:rsidRDefault="00D0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28F4"/>
    <w:multiLevelType w:val="multilevel"/>
    <w:tmpl w:val="A9AA6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1019B"/>
    <w:multiLevelType w:val="multilevel"/>
    <w:tmpl w:val="9060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EB"/>
    <w:rsid w:val="00004209"/>
    <w:rsid w:val="00005329"/>
    <w:rsid w:val="00006852"/>
    <w:rsid w:val="00020A66"/>
    <w:rsid w:val="0003587A"/>
    <w:rsid w:val="00053B15"/>
    <w:rsid w:val="00073D10"/>
    <w:rsid w:val="00086BFF"/>
    <w:rsid w:val="000B591E"/>
    <w:rsid w:val="00182294"/>
    <w:rsid w:val="001E3977"/>
    <w:rsid w:val="002160A1"/>
    <w:rsid w:val="00230271"/>
    <w:rsid w:val="00305396"/>
    <w:rsid w:val="00307D3F"/>
    <w:rsid w:val="00371B36"/>
    <w:rsid w:val="00390BE3"/>
    <w:rsid w:val="003E5FFC"/>
    <w:rsid w:val="00484EFA"/>
    <w:rsid w:val="0048665B"/>
    <w:rsid w:val="004F3CDF"/>
    <w:rsid w:val="0059576E"/>
    <w:rsid w:val="0060217A"/>
    <w:rsid w:val="00607977"/>
    <w:rsid w:val="00677799"/>
    <w:rsid w:val="00712B2F"/>
    <w:rsid w:val="008260DF"/>
    <w:rsid w:val="0084366E"/>
    <w:rsid w:val="008637BB"/>
    <w:rsid w:val="00864F9D"/>
    <w:rsid w:val="008A0FE1"/>
    <w:rsid w:val="009C7CD9"/>
    <w:rsid w:val="009D024F"/>
    <w:rsid w:val="009F6905"/>
    <w:rsid w:val="009F73EB"/>
    <w:rsid w:val="00A07161"/>
    <w:rsid w:val="00A12B1F"/>
    <w:rsid w:val="00A6723B"/>
    <w:rsid w:val="00A87E56"/>
    <w:rsid w:val="00AB6D74"/>
    <w:rsid w:val="00AD03B9"/>
    <w:rsid w:val="00B32C27"/>
    <w:rsid w:val="00B95936"/>
    <w:rsid w:val="00BD7685"/>
    <w:rsid w:val="00CD3DA0"/>
    <w:rsid w:val="00CD6D9B"/>
    <w:rsid w:val="00D07298"/>
    <w:rsid w:val="00D50F6B"/>
    <w:rsid w:val="00D7792C"/>
    <w:rsid w:val="00D841B2"/>
    <w:rsid w:val="00D92CCD"/>
    <w:rsid w:val="00DB11AE"/>
    <w:rsid w:val="00E068C2"/>
    <w:rsid w:val="00E56601"/>
    <w:rsid w:val="00ED3074"/>
    <w:rsid w:val="00F0440F"/>
    <w:rsid w:val="00FA37FA"/>
    <w:rsid w:val="00FF6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5D63"/>
  <w15:docId w15:val="{093A7E03-CDFB-AF4A-A97F-9E8A3BA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2CCD"/>
  </w:style>
  <w:style w:type="paragraph" w:styleId="Heading1">
    <w:name w:val="heading 1"/>
    <w:basedOn w:val="Normal"/>
    <w:next w:val="Normal"/>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91E"/>
    <w:rPr>
      <w:rFonts w:ascii="Tahoma" w:hAnsi="Tahoma" w:cs="Tahoma"/>
      <w:sz w:val="16"/>
      <w:szCs w:val="16"/>
    </w:rPr>
  </w:style>
  <w:style w:type="character" w:customStyle="1" w:styleId="BalloonTextChar">
    <w:name w:val="Balloon Text Char"/>
    <w:basedOn w:val="DefaultParagraphFont"/>
    <w:link w:val="BalloonText"/>
    <w:uiPriority w:val="99"/>
    <w:semiHidden/>
    <w:rsid w:val="000B591E"/>
    <w:rPr>
      <w:rFonts w:ascii="Tahoma" w:hAnsi="Tahoma" w:cs="Tahoma"/>
      <w:sz w:val="16"/>
      <w:szCs w:val="16"/>
    </w:rPr>
  </w:style>
  <w:style w:type="paragraph" w:styleId="TOC1">
    <w:name w:val="toc 1"/>
    <w:basedOn w:val="Normal"/>
    <w:next w:val="Normal"/>
    <w:autoRedefine/>
    <w:uiPriority w:val="39"/>
    <w:unhideWhenUsed/>
    <w:rsid w:val="00A87E56"/>
    <w:pPr>
      <w:spacing w:before="360"/>
    </w:pPr>
    <w:rPr>
      <w:rFonts w:asciiTheme="majorHAnsi" w:hAnsiTheme="majorHAnsi"/>
      <w:b/>
      <w:bCs/>
      <w:caps/>
      <w:sz w:val="24"/>
      <w:szCs w:val="24"/>
    </w:rPr>
  </w:style>
  <w:style w:type="paragraph" w:styleId="TOC2">
    <w:name w:val="toc 2"/>
    <w:basedOn w:val="Normal"/>
    <w:next w:val="Normal"/>
    <w:autoRedefine/>
    <w:uiPriority w:val="39"/>
    <w:unhideWhenUsed/>
    <w:rsid w:val="00A87E56"/>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A87E56"/>
    <w:pPr>
      <w:ind w:left="220"/>
    </w:pPr>
    <w:rPr>
      <w:rFonts w:asciiTheme="minorHAnsi" w:hAnsiTheme="minorHAnsi"/>
      <w:sz w:val="20"/>
      <w:szCs w:val="20"/>
    </w:rPr>
  </w:style>
  <w:style w:type="paragraph" w:styleId="TOC4">
    <w:name w:val="toc 4"/>
    <w:basedOn w:val="Normal"/>
    <w:next w:val="Normal"/>
    <w:autoRedefine/>
    <w:uiPriority w:val="39"/>
    <w:unhideWhenUsed/>
    <w:rsid w:val="00A87E56"/>
    <w:pPr>
      <w:ind w:left="440"/>
    </w:pPr>
    <w:rPr>
      <w:rFonts w:asciiTheme="minorHAnsi" w:hAnsiTheme="minorHAnsi"/>
      <w:sz w:val="20"/>
      <w:szCs w:val="20"/>
    </w:rPr>
  </w:style>
  <w:style w:type="paragraph" w:styleId="TOC5">
    <w:name w:val="toc 5"/>
    <w:basedOn w:val="Normal"/>
    <w:next w:val="Normal"/>
    <w:autoRedefine/>
    <w:uiPriority w:val="39"/>
    <w:unhideWhenUsed/>
    <w:rsid w:val="00A87E56"/>
    <w:pPr>
      <w:ind w:left="660"/>
    </w:pPr>
    <w:rPr>
      <w:rFonts w:asciiTheme="minorHAnsi" w:hAnsiTheme="minorHAnsi"/>
      <w:sz w:val="20"/>
      <w:szCs w:val="20"/>
    </w:rPr>
  </w:style>
  <w:style w:type="paragraph" w:styleId="TOC6">
    <w:name w:val="toc 6"/>
    <w:basedOn w:val="Normal"/>
    <w:next w:val="Normal"/>
    <w:autoRedefine/>
    <w:uiPriority w:val="39"/>
    <w:unhideWhenUsed/>
    <w:rsid w:val="00A87E56"/>
    <w:pPr>
      <w:ind w:left="880"/>
    </w:pPr>
    <w:rPr>
      <w:rFonts w:asciiTheme="minorHAnsi" w:hAnsiTheme="minorHAnsi"/>
      <w:sz w:val="20"/>
      <w:szCs w:val="20"/>
    </w:rPr>
  </w:style>
  <w:style w:type="paragraph" w:styleId="TOC7">
    <w:name w:val="toc 7"/>
    <w:basedOn w:val="Normal"/>
    <w:next w:val="Normal"/>
    <w:autoRedefine/>
    <w:uiPriority w:val="39"/>
    <w:unhideWhenUsed/>
    <w:rsid w:val="00A87E56"/>
    <w:pPr>
      <w:ind w:left="1100"/>
    </w:pPr>
    <w:rPr>
      <w:rFonts w:asciiTheme="minorHAnsi" w:hAnsiTheme="minorHAnsi"/>
      <w:sz w:val="20"/>
      <w:szCs w:val="20"/>
    </w:rPr>
  </w:style>
  <w:style w:type="paragraph" w:styleId="TOC8">
    <w:name w:val="toc 8"/>
    <w:basedOn w:val="Normal"/>
    <w:next w:val="Normal"/>
    <w:autoRedefine/>
    <w:uiPriority w:val="39"/>
    <w:unhideWhenUsed/>
    <w:rsid w:val="00A87E56"/>
    <w:pPr>
      <w:ind w:left="1320"/>
    </w:pPr>
    <w:rPr>
      <w:rFonts w:asciiTheme="minorHAnsi" w:hAnsiTheme="minorHAnsi"/>
      <w:sz w:val="20"/>
      <w:szCs w:val="20"/>
    </w:rPr>
  </w:style>
  <w:style w:type="paragraph" w:styleId="TOC9">
    <w:name w:val="toc 9"/>
    <w:basedOn w:val="Normal"/>
    <w:next w:val="Normal"/>
    <w:autoRedefine/>
    <w:uiPriority w:val="39"/>
    <w:unhideWhenUsed/>
    <w:rsid w:val="00A87E56"/>
    <w:pPr>
      <w:ind w:left="1540"/>
    </w:pPr>
    <w:rPr>
      <w:rFonts w:asciiTheme="minorHAnsi" w:hAnsiTheme="minorHAnsi"/>
      <w:sz w:val="20"/>
      <w:szCs w:val="20"/>
    </w:rPr>
  </w:style>
  <w:style w:type="paragraph" w:styleId="ListParagraph">
    <w:name w:val="List Paragraph"/>
    <w:basedOn w:val="Normal"/>
    <w:uiPriority w:val="34"/>
    <w:qFormat/>
    <w:rsid w:val="002160A1"/>
    <w:pPr>
      <w:ind w:left="720"/>
      <w:contextualSpacing/>
    </w:pPr>
  </w:style>
  <w:style w:type="paragraph" w:styleId="Header">
    <w:name w:val="header"/>
    <w:basedOn w:val="Normal"/>
    <w:link w:val="HeaderChar"/>
    <w:uiPriority w:val="99"/>
    <w:unhideWhenUsed/>
    <w:rsid w:val="00D50F6B"/>
    <w:pPr>
      <w:tabs>
        <w:tab w:val="center" w:pos="4680"/>
        <w:tab w:val="right" w:pos="9360"/>
      </w:tabs>
    </w:pPr>
  </w:style>
  <w:style w:type="character" w:customStyle="1" w:styleId="HeaderChar">
    <w:name w:val="Header Char"/>
    <w:basedOn w:val="DefaultParagraphFont"/>
    <w:link w:val="Header"/>
    <w:uiPriority w:val="99"/>
    <w:rsid w:val="00D50F6B"/>
  </w:style>
  <w:style w:type="paragraph" w:styleId="Footer">
    <w:name w:val="footer"/>
    <w:basedOn w:val="Normal"/>
    <w:link w:val="FooterChar"/>
    <w:uiPriority w:val="99"/>
    <w:unhideWhenUsed/>
    <w:rsid w:val="00D50F6B"/>
    <w:pPr>
      <w:tabs>
        <w:tab w:val="center" w:pos="4680"/>
        <w:tab w:val="right" w:pos="9360"/>
      </w:tabs>
    </w:pPr>
  </w:style>
  <w:style w:type="character" w:customStyle="1" w:styleId="FooterChar">
    <w:name w:val="Footer Char"/>
    <w:basedOn w:val="DefaultParagraphFont"/>
    <w:link w:val="Footer"/>
    <w:uiPriority w:val="99"/>
    <w:rsid w:val="00D50F6B"/>
  </w:style>
  <w:style w:type="paragraph" w:styleId="CommentSubject">
    <w:name w:val="annotation subject"/>
    <w:basedOn w:val="CommentText"/>
    <w:next w:val="CommentText"/>
    <w:link w:val="CommentSubjectChar"/>
    <w:uiPriority w:val="99"/>
    <w:semiHidden/>
    <w:unhideWhenUsed/>
    <w:rsid w:val="008A0FE1"/>
    <w:rPr>
      <w:b/>
      <w:bCs/>
    </w:rPr>
  </w:style>
  <w:style w:type="character" w:customStyle="1" w:styleId="CommentSubjectChar">
    <w:name w:val="Comment Subject Char"/>
    <w:basedOn w:val="CommentTextChar"/>
    <w:link w:val="CommentSubject"/>
    <w:uiPriority w:val="99"/>
    <w:semiHidden/>
    <w:rsid w:val="008A0FE1"/>
    <w:rPr>
      <w:b/>
      <w:bCs/>
      <w:sz w:val="20"/>
      <w:szCs w:val="20"/>
    </w:rPr>
  </w:style>
  <w:style w:type="character" w:styleId="Hyperlink">
    <w:name w:val="Hyperlink"/>
    <w:basedOn w:val="DefaultParagraphFont"/>
    <w:uiPriority w:val="99"/>
    <w:unhideWhenUsed/>
    <w:rsid w:val="00D07298"/>
    <w:rPr>
      <w:color w:val="0000FF" w:themeColor="hyperlink"/>
      <w:u w:val="single"/>
    </w:rPr>
  </w:style>
  <w:style w:type="character" w:styleId="UnresolvedMention">
    <w:name w:val="Unresolved Mention"/>
    <w:basedOn w:val="DefaultParagraphFont"/>
    <w:uiPriority w:val="99"/>
    <w:semiHidden/>
    <w:unhideWhenUsed/>
    <w:rsid w:val="00D0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2005">
      <w:bodyDiv w:val="1"/>
      <w:marLeft w:val="0"/>
      <w:marRight w:val="0"/>
      <w:marTop w:val="0"/>
      <w:marBottom w:val="0"/>
      <w:divBdr>
        <w:top w:val="none" w:sz="0" w:space="0" w:color="auto"/>
        <w:left w:val="none" w:sz="0" w:space="0" w:color="auto"/>
        <w:bottom w:val="none" w:sz="0" w:space="0" w:color="auto"/>
        <w:right w:val="none" w:sz="0" w:space="0" w:color="auto"/>
      </w:divBdr>
    </w:div>
    <w:div w:id="213335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dc.uwo.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ogsim.com" TargetMode="External"/><Relationship Id="rId17" Type="http://schemas.openxmlformats.org/officeDocument/2006/relationships/hyperlink" Target="http://askits.uwo.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wl.uwo.ca/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ca/governance/committe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wo.ca/parking/index.html" TargetMode="External"/><Relationship Id="rId23" Type="http://schemas.openxmlformats.org/officeDocument/2006/relationships/footer" Target="footer3.xml"/><Relationship Id="rId10" Type="http://schemas.openxmlformats.org/officeDocument/2006/relationships/hyperlink" Target="http://www.sogs.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udentcare.ca/coveragemanager/main.aspx?locale=en&amp;assocID=44" TargetMode="External"/><Relationship Id="rId14" Type="http://schemas.openxmlformats.org/officeDocument/2006/relationships/hyperlink" Target="https://teaching.uwo.ca/index.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F62BC2-52C7-2943-8634-9EF9ABA8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6299</Words>
  <Characters>35909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Morris</dc:creator>
  <cp:lastModifiedBy>Rosheeka Parahoo</cp:lastModifiedBy>
  <cp:revision>5</cp:revision>
  <dcterms:created xsi:type="dcterms:W3CDTF">2021-10-22T21:26:00Z</dcterms:created>
  <dcterms:modified xsi:type="dcterms:W3CDTF">2021-10-22T21:29:00Z</dcterms:modified>
</cp:coreProperties>
</file>